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216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Recipient's address, sender's address and date of the letter."/>
      </w:tblPr>
      <w:tblGrid>
        <w:gridCol w:w="5670"/>
        <w:gridCol w:w="5670"/>
        <w:gridCol w:w="5670"/>
        <w:gridCol w:w="4673"/>
      </w:tblGrid>
      <w:tr w:rsidR="009B54AF" w:rsidRPr="00AA3CCD" w14:paraId="5E312E25" w14:textId="77777777" w:rsidTr="009B54AF">
        <w:tc>
          <w:tcPr>
            <w:tcW w:w="5670" w:type="dxa"/>
          </w:tcPr>
          <w:p w14:paraId="53549258" w14:textId="0FC4C2D0" w:rsidR="006D728B" w:rsidRDefault="00F16D0E" w:rsidP="006D728B">
            <w:pPr>
              <w:pStyle w:val="Addresslettertext"/>
            </w:pPr>
            <w:r w:rsidRPr="00F16D0E">
              <w:t xml:space="preserve">Olivia Bailey </w:t>
            </w:r>
            <w:r>
              <w:t>MP</w:t>
            </w:r>
            <w:r>
              <w:br/>
            </w:r>
            <w:r w:rsidR="006D728B">
              <w:t>Minister for Early Education</w:t>
            </w:r>
          </w:p>
          <w:p w14:paraId="6E7F2111" w14:textId="77777777" w:rsidR="006D728B" w:rsidRDefault="006D728B" w:rsidP="006D728B">
            <w:pPr>
              <w:pStyle w:val="Addresslettertext"/>
            </w:pPr>
            <w:r>
              <w:t>Department for Education</w:t>
            </w:r>
          </w:p>
          <w:p w14:paraId="1E2486FC" w14:textId="77777777" w:rsidR="006D728B" w:rsidRDefault="006D728B" w:rsidP="006D728B">
            <w:pPr>
              <w:pStyle w:val="Addresslettertext"/>
            </w:pPr>
            <w:r>
              <w:t>Sanctuary Buildings</w:t>
            </w:r>
          </w:p>
          <w:p w14:paraId="7A5B241F" w14:textId="77777777" w:rsidR="006D728B" w:rsidRDefault="006D728B" w:rsidP="006D728B">
            <w:pPr>
              <w:pStyle w:val="Addresslettertext"/>
            </w:pPr>
            <w:r>
              <w:t>20 Great Smith Street</w:t>
            </w:r>
          </w:p>
          <w:p w14:paraId="6CB949B0" w14:textId="63616189" w:rsidR="009B54AF" w:rsidRPr="009B54AF" w:rsidRDefault="006D728B" w:rsidP="006D728B">
            <w:pPr>
              <w:pStyle w:val="Addresslettertext"/>
            </w:pPr>
            <w:r>
              <w:t>London</w:t>
            </w:r>
            <w:r w:rsidR="00B8680D">
              <w:t xml:space="preserve"> </w:t>
            </w:r>
            <w:r>
              <w:t>SW1P 3BT</w:t>
            </w:r>
          </w:p>
        </w:tc>
        <w:tc>
          <w:tcPr>
            <w:tcW w:w="5670" w:type="dxa"/>
          </w:tcPr>
          <w:p w14:paraId="5D29B7E4" w14:textId="5A189A10" w:rsidR="009B54AF" w:rsidRPr="009B54AF" w:rsidRDefault="00B02E11" w:rsidP="009B54AF">
            <w:pPr>
              <w:pStyle w:val="Addresslettertext"/>
            </w:pPr>
            <w:r>
              <w:t xml:space="preserve">Digital Standards </w:t>
            </w:r>
            <w:r w:rsidR="009B54AF" w:rsidRPr="009B54AF">
              <w:t>Early Years Action Group</w:t>
            </w:r>
          </w:p>
          <w:p w14:paraId="71A009ED" w14:textId="58C9B910" w:rsidR="009B54AF" w:rsidRPr="009B54AF" w:rsidRDefault="009B54AF" w:rsidP="009B54AF">
            <w:pPr>
              <w:pStyle w:val="Addresslettertext"/>
            </w:pPr>
            <w:r w:rsidRPr="009B54AF">
              <w:t>Laycock Centre</w:t>
            </w:r>
          </w:p>
          <w:p w14:paraId="23A9C7F4" w14:textId="77777777" w:rsidR="009B54AF" w:rsidRPr="009B54AF" w:rsidRDefault="009B54AF" w:rsidP="009B54AF">
            <w:pPr>
              <w:pStyle w:val="Addresslettertext"/>
            </w:pPr>
            <w:r w:rsidRPr="009B54AF">
              <w:t>London N1 1TH</w:t>
            </w:r>
          </w:p>
          <w:p w14:paraId="4368A30C" w14:textId="77777777" w:rsidR="009B54AF" w:rsidRPr="009B54AF" w:rsidRDefault="009B54AF" w:rsidP="009B54AF">
            <w:pPr>
              <w:pStyle w:val="Addresslettertext"/>
            </w:pPr>
          </w:p>
          <w:p w14:paraId="2043E12C" w14:textId="77777777" w:rsidR="009B54AF" w:rsidRPr="009B54AF" w:rsidRDefault="009B54AF" w:rsidP="009B54AF">
            <w:pPr>
              <w:pStyle w:val="Addresslettertext"/>
            </w:pPr>
            <w:r w:rsidRPr="009B54AF">
              <w:t>Telephone: 07932767772 name.Katy.Potts@islington.gov.uk</w:t>
            </w:r>
          </w:p>
          <w:p w14:paraId="1B4CD928" w14:textId="67221858" w:rsidR="009B54AF" w:rsidRPr="009B54AF" w:rsidRDefault="009B54AF" w:rsidP="009B54AF">
            <w:pPr>
              <w:pStyle w:val="bodytextletter"/>
            </w:pPr>
            <w:hyperlink r:id="rId11" w:history="1">
              <w:r w:rsidRPr="009B54AF">
                <w:rPr>
                  <w:rStyle w:val="Hyperlink"/>
                </w:rPr>
                <w:t>www.islington.gov.uk</w:t>
              </w:r>
            </w:hyperlink>
          </w:p>
        </w:tc>
        <w:tc>
          <w:tcPr>
            <w:tcW w:w="5670" w:type="dxa"/>
          </w:tcPr>
          <w:p w14:paraId="6D92F099" w14:textId="01D53E07" w:rsidR="009B54AF" w:rsidRPr="009F3F4C" w:rsidRDefault="009B54AF" w:rsidP="009B54AF">
            <w:pPr>
              <w:pStyle w:val="bodytextletter"/>
            </w:pPr>
          </w:p>
        </w:tc>
        <w:tc>
          <w:tcPr>
            <w:tcW w:w="4673" w:type="dxa"/>
          </w:tcPr>
          <w:p w14:paraId="39251205" w14:textId="77777777" w:rsidR="009B54AF" w:rsidRPr="00AA3CCD" w:rsidRDefault="009B54AF" w:rsidP="009B54AF">
            <w:pPr>
              <w:pStyle w:val="bodytextletter"/>
            </w:pPr>
          </w:p>
        </w:tc>
      </w:tr>
      <w:tr w:rsidR="009B54AF" w:rsidRPr="00AA3CCD" w14:paraId="6E11A74A" w14:textId="77777777" w:rsidTr="009B54AF">
        <w:tc>
          <w:tcPr>
            <w:tcW w:w="5670" w:type="dxa"/>
          </w:tcPr>
          <w:p w14:paraId="00F7DA6B" w14:textId="364BC3CF" w:rsidR="009B54AF" w:rsidRPr="00DF7A42" w:rsidRDefault="009B54AF" w:rsidP="009B54AF">
            <w:pPr>
              <w:pStyle w:val="Addresslettertext"/>
              <w:rPr>
                <w:highlight w:val="yellow"/>
              </w:rPr>
            </w:pPr>
            <w:r>
              <w:t>Friday 5 December 2025</w:t>
            </w:r>
          </w:p>
        </w:tc>
        <w:tc>
          <w:tcPr>
            <w:tcW w:w="5670" w:type="dxa"/>
          </w:tcPr>
          <w:p w14:paraId="3F82DC84" w14:textId="77777777" w:rsidR="009B54AF" w:rsidRPr="00DF7A42" w:rsidRDefault="009B54AF" w:rsidP="009B54AF">
            <w:pPr>
              <w:pStyle w:val="Addresslettertext"/>
              <w:rPr>
                <w:highlight w:val="yellow"/>
              </w:rPr>
            </w:pPr>
          </w:p>
        </w:tc>
        <w:tc>
          <w:tcPr>
            <w:tcW w:w="5670" w:type="dxa"/>
          </w:tcPr>
          <w:p w14:paraId="1A527CCA" w14:textId="77777777" w:rsidR="009B54AF" w:rsidRPr="009F3F4C" w:rsidRDefault="009B54AF" w:rsidP="009B54AF">
            <w:pPr>
              <w:pStyle w:val="bodytextletter"/>
            </w:pPr>
          </w:p>
        </w:tc>
        <w:tc>
          <w:tcPr>
            <w:tcW w:w="4673" w:type="dxa"/>
          </w:tcPr>
          <w:p w14:paraId="6989FF3D" w14:textId="77777777" w:rsidR="009B54AF" w:rsidRPr="00AA3CCD" w:rsidRDefault="009B54AF" w:rsidP="009B54AF">
            <w:pPr>
              <w:pStyle w:val="bodytextletter"/>
            </w:pPr>
          </w:p>
        </w:tc>
      </w:tr>
    </w:tbl>
    <w:p w14:paraId="5FB0A29D" w14:textId="42F372CD" w:rsidR="0080230B" w:rsidRPr="00A309F4" w:rsidRDefault="00456550" w:rsidP="009F3F4C">
      <w:pPr>
        <w:pStyle w:val="bodytextletter"/>
        <w:rPr>
          <w:b/>
          <w:bCs/>
        </w:rPr>
      </w:pPr>
      <w:r w:rsidRPr="00456550">
        <w:rPr>
          <w:b/>
          <w:bCs/>
        </w:rPr>
        <w:t>Digital Standards Early Years</w:t>
      </w:r>
      <w:r w:rsidR="00AD6B07">
        <w:rPr>
          <w:b/>
          <w:bCs/>
        </w:rPr>
        <w:t xml:space="preserve"> Action Group</w:t>
      </w:r>
      <w:r w:rsidR="007B4467">
        <w:rPr>
          <w:b/>
          <w:bCs/>
        </w:rPr>
        <w:t>:</w:t>
      </w:r>
      <w:r w:rsidR="001E4EC2">
        <w:rPr>
          <w:b/>
          <w:bCs/>
        </w:rPr>
        <w:t xml:space="preserve"> </w:t>
      </w:r>
      <w:r w:rsidR="0080230B">
        <w:rPr>
          <w:b/>
          <w:bCs/>
        </w:rPr>
        <w:t>L</w:t>
      </w:r>
      <w:r w:rsidR="00E82F10" w:rsidRPr="00E82F10">
        <w:rPr>
          <w:b/>
          <w:bCs/>
        </w:rPr>
        <w:t xml:space="preserve">etter to New Minister for Early Years </w:t>
      </w:r>
    </w:p>
    <w:p w14:paraId="25084F05" w14:textId="7F4719CB" w:rsidR="008E41EB" w:rsidRPr="00A309F4" w:rsidRDefault="000D60AB" w:rsidP="000D60AB">
      <w:pPr>
        <w:rPr>
          <w:rFonts w:ascii="Arial" w:hAnsi="Arial" w:cs="Arial"/>
        </w:rPr>
      </w:pPr>
      <w:r w:rsidRPr="00A309F4">
        <w:rPr>
          <w:rFonts w:ascii="Arial" w:hAnsi="Arial" w:cs="Arial"/>
        </w:rPr>
        <w:t xml:space="preserve">Dear Minister for Early Years. </w:t>
      </w:r>
      <w:r w:rsidRPr="00A309F4">
        <w:rPr>
          <w:rFonts w:ascii="Arial" w:hAnsi="Arial" w:cs="Arial"/>
        </w:rPr>
        <w:br/>
      </w:r>
      <w:r w:rsidRPr="00A309F4">
        <w:rPr>
          <w:rFonts w:ascii="Arial" w:hAnsi="Arial" w:cs="Arial"/>
        </w:rPr>
        <w:br/>
        <w:t xml:space="preserve">We write to you as the </w:t>
      </w:r>
      <w:r w:rsidR="00141DC7" w:rsidRPr="00A309F4">
        <w:rPr>
          <w:rFonts w:ascii="Arial" w:hAnsi="Arial" w:cs="Arial"/>
        </w:rPr>
        <w:t xml:space="preserve">Digital Standards </w:t>
      </w:r>
      <w:r w:rsidRPr="00A309F4">
        <w:rPr>
          <w:rFonts w:ascii="Arial" w:hAnsi="Arial" w:cs="Arial"/>
        </w:rPr>
        <w:t xml:space="preserve">Early Years Action Group representing </w:t>
      </w:r>
      <w:r w:rsidR="00697C3C">
        <w:rPr>
          <w:rFonts w:ascii="Arial" w:hAnsi="Arial" w:cs="Arial"/>
        </w:rPr>
        <w:t xml:space="preserve">safeguarding </w:t>
      </w:r>
      <w:r w:rsidRPr="00A309F4">
        <w:rPr>
          <w:rFonts w:ascii="Arial" w:hAnsi="Arial" w:cs="Arial"/>
        </w:rPr>
        <w:t>charities, educators,</w:t>
      </w:r>
      <w:r w:rsidR="00F9668C" w:rsidRPr="00F9668C">
        <w:t xml:space="preserve"> </w:t>
      </w:r>
      <w:r w:rsidR="00F9668C" w:rsidRPr="00F9668C">
        <w:rPr>
          <w:rFonts w:ascii="Arial" w:hAnsi="Arial" w:cs="Arial"/>
        </w:rPr>
        <w:t xml:space="preserve">professional </w:t>
      </w:r>
      <w:proofErr w:type="gramStart"/>
      <w:r w:rsidR="00F9668C" w:rsidRPr="00F9668C">
        <w:rPr>
          <w:rFonts w:ascii="Arial" w:hAnsi="Arial" w:cs="Arial"/>
        </w:rPr>
        <w:t>bodies</w:t>
      </w:r>
      <w:r w:rsidRPr="00A309F4">
        <w:rPr>
          <w:rFonts w:ascii="Arial" w:hAnsi="Arial" w:cs="Arial"/>
        </w:rPr>
        <w:t xml:space="preserve"> </w:t>
      </w:r>
      <w:r w:rsidR="00124081">
        <w:rPr>
          <w:rFonts w:ascii="Arial" w:hAnsi="Arial" w:cs="Arial"/>
        </w:rPr>
        <w:t>,</w:t>
      </w:r>
      <w:proofErr w:type="gramEnd"/>
      <w:r w:rsidR="00124081">
        <w:rPr>
          <w:rFonts w:ascii="Arial" w:hAnsi="Arial" w:cs="Arial"/>
        </w:rPr>
        <w:t xml:space="preserve"> </w:t>
      </w:r>
      <w:r w:rsidRPr="00A309F4">
        <w:rPr>
          <w:rFonts w:ascii="Arial" w:hAnsi="Arial" w:cs="Arial"/>
        </w:rPr>
        <w:t xml:space="preserve">health professionals and academics from the early years (birth to 5 years old) sector across the UK. </w:t>
      </w:r>
      <w:r w:rsidR="007F4F28">
        <w:rPr>
          <w:rFonts w:ascii="Arial" w:hAnsi="Arial" w:cs="Arial"/>
        </w:rPr>
        <w:br/>
      </w:r>
      <w:r w:rsidR="007F4F28" w:rsidRPr="008952D1">
        <w:rPr>
          <w:rFonts w:ascii="Arial" w:hAnsi="Arial" w:cs="Arial"/>
        </w:rPr>
        <w:t xml:space="preserve">This </w:t>
      </w:r>
      <w:r w:rsidR="00141DC7" w:rsidRPr="008952D1">
        <w:rPr>
          <w:rFonts w:ascii="Arial" w:hAnsi="Arial" w:cs="Arial"/>
        </w:rPr>
        <w:t xml:space="preserve">letter </w:t>
      </w:r>
      <w:r w:rsidR="007F4F28" w:rsidRPr="008952D1">
        <w:rPr>
          <w:rFonts w:ascii="Arial" w:hAnsi="Arial" w:cs="Arial"/>
        </w:rPr>
        <w:t>was sent to the Minister’s predecessor over a year ago</w:t>
      </w:r>
      <w:r w:rsidR="005607F0" w:rsidRPr="008952D1">
        <w:rPr>
          <w:rFonts w:ascii="Arial" w:hAnsi="Arial" w:cs="Arial"/>
        </w:rPr>
        <w:t>, with little engagement</w:t>
      </w:r>
      <w:r w:rsidR="007F4F28" w:rsidRPr="008952D1">
        <w:rPr>
          <w:rFonts w:ascii="Arial" w:hAnsi="Arial" w:cs="Arial"/>
        </w:rPr>
        <w:t xml:space="preserve"> and the case for action now is </w:t>
      </w:r>
      <w:r w:rsidR="00141DC7" w:rsidRPr="008952D1">
        <w:rPr>
          <w:rFonts w:ascii="Arial" w:hAnsi="Arial" w:cs="Arial"/>
        </w:rPr>
        <w:t xml:space="preserve">even </w:t>
      </w:r>
      <w:r w:rsidR="007F4F28" w:rsidRPr="008952D1">
        <w:rPr>
          <w:rFonts w:ascii="Arial" w:hAnsi="Arial" w:cs="Arial"/>
        </w:rPr>
        <w:t>more urgent</w:t>
      </w:r>
      <w:r w:rsidR="00141DC7" w:rsidRPr="008952D1">
        <w:rPr>
          <w:rFonts w:ascii="Arial" w:hAnsi="Arial" w:cs="Arial"/>
        </w:rPr>
        <w:t xml:space="preserve"> with the rise of AI</w:t>
      </w:r>
      <w:r w:rsidR="00FB4AD8" w:rsidRPr="008952D1">
        <w:rPr>
          <w:rFonts w:ascii="Arial" w:hAnsi="Arial" w:cs="Arial"/>
        </w:rPr>
        <w:t>.</w:t>
      </w:r>
      <w:r w:rsidR="00FB4AD8">
        <w:rPr>
          <w:rFonts w:ascii="Arial" w:hAnsi="Arial" w:cs="Arial"/>
        </w:rPr>
        <w:t xml:space="preserve"> </w:t>
      </w:r>
      <w:r w:rsidRPr="00A309F4">
        <w:rPr>
          <w:rFonts w:ascii="Arial" w:hAnsi="Arial" w:cs="Arial"/>
        </w:rPr>
        <w:br/>
      </w:r>
      <w:r w:rsidRPr="00A309F4">
        <w:rPr>
          <w:rFonts w:ascii="Arial" w:hAnsi="Arial" w:cs="Arial"/>
        </w:rPr>
        <w:br/>
        <w:t>Technology has revolutionised every facet of our lives, from the workplace to our homes, from education to entertainment. Even the very youngest pre-verbal children are watching streaming platforms, often featuring AI or user-generated content</w:t>
      </w:r>
      <w:r w:rsidR="00C97579">
        <w:rPr>
          <w:rFonts w:ascii="Arial" w:hAnsi="Arial" w:cs="Arial"/>
        </w:rPr>
        <w:t xml:space="preserve">, </w:t>
      </w:r>
      <w:r w:rsidRPr="00A309F4">
        <w:rPr>
          <w:rFonts w:ascii="Arial" w:hAnsi="Arial" w:cs="Arial"/>
        </w:rPr>
        <w:t>auto-play designs</w:t>
      </w:r>
      <w:r w:rsidR="00C97579">
        <w:rPr>
          <w:rFonts w:ascii="Arial" w:hAnsi="Arial" w:cs="Arial"/>
        </w:rPr>
        <w:t xml:space="preserve"> and </w:t>
      </w:r>
      <w:r w:rsidRPr="00A309F4">
        <w:rPr>
          <w:rFonts w:ascii="Arial" w:hAnsi="Arial" w:cs="Arial"/>
        </w:rPr>
        <w:t xml:space="preserve">with aggressive algorithms. </w:t>
      </w:r>
      <w:r w:rsidRPr="00A309F4">
        <w:rPr>
          <w:rFonts w:ascii="Arial" w:hAnsi="Arial" w:cs="Arial"/>
        </w:rPr>
        <w:br/>
        <w:t xml:space="preserve">Meanwhile, adults and older children are often heavily engaged with the internet and social media </w:t>
      </w:r>
      <w:r w:rsidR="004B6AB6">
        <w:rPr>
          <w:rFonts w:ascii="Arial" w:hAnsi="Arial" w:cs="Arial"/>
        </w:rPr>
        <w:t xml:space="preserve">on mobile </w:t>
      </w:r>
      <w:r w:rsidRPr="00A309F4">
        <w:rPr>
          <w:rFonts w:ascii="Arial" w:hAnsi="Arial" w:cs="Arial"/>
        </w:rPr>
        <w:t xml:space="preserve">devices, starving young children from necessary interactions that are essential to their development. And private moments with babies and toddlers’ hashtags are trending on social media, sometimes when the child is upset. </w:t>
      </w:r>
      <w:r w:rsidRPr="00A309F4">
        <w:rPr>
          <w:rFonts w:ascii="Arial" w:hAnsi="Arial" w:cs="Arial"/>
        </w:rPr>
        <w:br/>
      </w:r>
      <w:r w:rsidRPr="00A309F4">
        <w:rPr>
          <w:rFonts w:ascii="Arial" w:hAnsi="Arial" w:cs="Arial"/>
        </w:rPr>
        <w:br/>
        <w:t xml:space="preserve">The importance of the early years in a child’s life cannot be overstated. They lay the foundation for a child's development and should be central to policies and standards that shape their future, including their experiences in the digital world. </w:t>
      </w:r>
    </w:p>
    <w:p w14:paraId="1C126754" w14:textId="5C84EEF2" w:rsidR="00951721" w:rsidRDefault="000D60AB" w:rsidP="00995A0B">
      <w:pPr>
        <w:rPr>
          <w:rFonts w:ascii="Arial" w:hAnsi="Arial" w:cs="Arial"/>
        </w:rPr>
      </w:pPr>
      <w:r w:rsidRPr="00A309F4">
        <w:rPr>
          <w:rFonts w:ascii="Arial" w:hAnsi="Arial" w:cs="Arial"/>
        </w:rPr>
        <w:br/>
        <w:t xml:space="preserve">Education and health professionals, researchers and academics are deeply concerned and point to identifiable changes in behaviour, language development, social skills and mental and physical health of early years children. This age group is now reported in the Internet Watch Foundation (IWF)’s statistics for “self-generated” child sexual abuse images where a child is persuaded, coerced or tricked by a predator. </w:t>
      </w:r>
      <w:r w:rsidRPr="00A309F4">
        <w:rPr>
          <w:rFonts w:ascii="Arial" w:hAnsi="Arial" w:cs="Arial"/>
        </w:rPr>
        <w:br/>
      </w:r>
    </w:p>
    <w:p w14:paraId="75B8F25D" w14:textId="38B8B025" w:rsidR="00995A0B" w:rsidRPr="00A309F4" w:rsidRDefault="000D60AB" w:rsidP="00995A0B">
      <w:pPr>
        <w:rPr>
          <w:rFonts w:ascii="Arial" w:hAnsi="Arial" w:cs="Arial"/>
        </w:rPr>
      </w:pPr>
      <w:r w:rsidRPr="00A309F4">
        <w:rPr>
          <w:rFonts w:ascii="Arial" w:hAnsi="Arial" w:cs="Arial"/>
        </w:rPr>
        <w:t xml:space="preserve">Safeguarding protections and standards have not kept pace with the technological changes. </w:t>
      </w:r>
      <w:r w:rsidRPr="00A309F4">
        <w:rPr>
          <w:rFonts w:ascii="Arial" w:hAnsi="Arial" w:cs="Arial"/>
        </w:rPr>
        <w:br/>
        <w:t xml:space="preserve">And while there is guidance for families and professionals on appropriate digital activity for older children and teens, there is woefully little information relevant to </w:t>
      </w:r>
      <w:r w:rsidR="00634E5D">
        <w:rPr>
          <w:rFonts w:ascii="Arial" w:hAnsi="Arial" w:cs="Arial"/>
        </w:rPr>
        <w:t xml:space="preserve">birth to 5 </w:t>
      </w:r>
      <w:r w:rsidR="00EC108F">
        <w:rPr>
          <w:rFonts w:ascii="Arial" w:hAnsi="Arial" w:cs="Arial"/>
        </w:rPr>
        <w:t xml:space="preserve">age </w:t>
      </w:r>
      <w:r w:rsidRPr="00A309F4">
        <w:rPr>
          <w:rFonts w:ascii="Arial" w:hAnsi="Arial" w:cs="Arial"/>
        </w:rPr>
        <w:t xml:space="preserve">children and coverage in the media </w:t>
      </w:r>
      <w:r w:rsidR="00C665BF">
        <w:rPr>
          <w:rFonts w:ascii="Arial" w:hAnsi="Arial" w:cs="Arial"/>
        </w:rPr>
        <w:t>largely</w:t>
      </w:r>
      <w:r w:rsidRPr="00A309F4">
        <w:rPr>
          <w:rFonts w:ascii="Arial" w:hAnsi="Arial" w:cs="Arial"/>
        </w:rPr>
        <w:t xml:space="preserve"> focuses on phones and social media with </w:t>
      </w:r>
      <w:r w:rsidR="00F97AC2">
        <w:rPr>
          <w:rFonts w:ascii="Arial" w:hAnsi="Arial" w:cs="Arial"/>
        </w:rPr>
        <w:t xml:space="preserve">older primary and </w:t>
      </w:r>
      <w:r w:rsidRPr="00A309F4">
        <w:rPr>
          <w:rFonts w:ascii="Arial" w:hAnsi="Arial" w:cs="Arial"/>
        </w:rPr>
        <w:t>secondary school age</w:t>
      </w:r>
      <w:r w:rsidR="00BC078F">
        <w:rPr>
          <w:rFonts w:ascii="Arial" w:hAnsi="Arial" w:cs="Arial"/>
        </w:rPr>
        <w:t>.</w:t>
      </w:r>
      <w:r w:rsidRPr="00A309F4">
        <w:rPr>
          <w:rFonts w:ascii="Arial" w:hAnsi="Arial" w:cs="Arial"/>
        </w:rPr>
        <w:br/>
      </w:r>
      <w:r w:rsidRPr="00A309F4">
        <w:rPr>
          <w:color w:val="FF0000"/>
        </w:rPr>
        <w:br/>
      </w:r>
      <w:r w:rsidRPr="00ED791D">
        <w:t>Likewise, the absence of government guidance on best</w:t>
      </w:r>
      <w:r w:rsidRPr="00ED791D">
        <w:rPr>
          <w:rFonts w:ascii="Cambria Math" w:hAnsi="Cambria Math"/>
        </w:rPr>
        <w:noBreakHyphen/>
      </w:r>
      <w:r w:rsidRPr="00ED791D">
        <w:t>practice Early Years pedagogy in relation to digital and online tools —grounded in child development principles—creates a critical gap for educators, health professionals, and families.</w:t>
      </w:r>
      <w:r w:rsidRPr="00ED791D">
        <w:rPr>
          <w:sz w:val="28"/>
          <w:szCs w:val="28"/>
        </w:rPr>
        <w:t> </w:t>
      </w:r>
      <w:r w:rsidRPr="00A309F4">
        <w:rPr>
          <w:color w:val="FF0000"/>
          <w:sz w:val="28"/>
          <w:szCs w:val="28"/>
        </w:rPr>
        <w:br/>
      </w:r>
      <w:r w:rsidR="00BC078F">
        <w:rPr>
          <w:rFonts w:ascii="Arial" w:hAnsi="Arial" w:cs="Arial"/>
        </w:rPr>
        <w:lastRenderedPageBreak/>
        <w:br/>
      </w:r>
      <w:r w:rsidRPr="00A309F4">
        <w:rPr>
          <w:rFonts w:ascii="Arial" w:hAnsi="Arial" w:cs="Arial"/>
        </w:rPr>
        <w:t xml:space="preserve">There are three calls for action from our group: </w:t>
      </w:r>
    </w:p>
    <w:p w14:paraId="377050B1" w14:textId="77777777" w:rsidR="00995A0B" w:rsidRPr="000E3971" w:rsidRDefault="00995A0B" w:rsidP="00995A0B">
      <w:pPr>
        <w:rPr>
          <w:rFonts w:ascii="Arial" w:hAnsi="Arial" w:cs="Arial"/>
          <w:sz w:val="10"/>
          <w:szCs w:val="10"/>
        </w:rPr>
      </w:pPr>
    </w:p>
    <w:p w14:paraId="76B5E651" w14:textId="272E676F" w:rsidR="00995A0B" w:rsidRPr="00A309F4" w:rsidRDefault="000D60AB" w:rsidP="00995A0B">
      <w:pPr>
        <w:pStyle w:val="ListParagraph"/>
        <w:numPr>
          <w:ilvl w:val="0"/>
          <w:numId w:val="16"/>
        </w:numPr>
        <w:ind w:left="360"/>
        <w:rPr>
          <w:rFonts w:ascii="Arial" w:hAnsi="Arial" w:cs="Arial"/>
        </w:rPr>
      </w:pPr>
      <w:r w:rsidRPr="00A309F4">
        <w:rPr>
          <w:rFonts w:ascii="Arial" w:hAnsi="Arial" w:cs="Arial"/>
        </w:rPr>
        <w:t xml:space="preserve">Guidance and support via a campaign for families and carers with children from birth to 5 years. This should focus on the best interests of the child – not the tech industry. It should include information about developmental milestones, signpost the differences between active use of technology and passive consumption of technology and highlight the role of the adult. Risks around online platforms, social media and children age birth-5 should be </w:t>
      </w:r>
      <w:proofErr w:type="gramStart"/>
      <w:r w:rsidRPr="00A309F4">
        <w:rPr>
          <w:rFonts w:ascii="Arial" w:hAnsi="Arial" w:cs="Arial"/>
        </w:rPr>
        <w:t>included</w:t>
      </w:r>
      <w:proofErr w:type="gramEnd"/>
      <w:r w:rsidRPr="00A309F4">
        <w:rPr>
          <w:rFonts w:ascii="Arial" w:hAnsi="Arial" w:cs="Arial"/>
        </w:rPr>
        <w:t xml:space="preserve"> and Safeguarding charities require key input too. This guidance </w:t>
      </w:r>
      <w:r w:rsidR="00B60B47">
        <w:rPr>
          <w:rFonts w:ascii="Arial" w:hAnsi="Arial" w:cs="Arial"/>
        </w:rPr>
        <w:t>should</w:t>
      </w:r>
      <w:r w:rsidRPr="00A309F4">
        <w:rPr>
          <w:rFonts w:ascii="Arial" w:hAnsi="Arial" w:cs="Arial"/>
        </w:rPr>
        <w:t xml:space="preserve"> all be linked to the work of health visitors and educational professionals. </w:t>
      </w:r>
    </w:p>
    <w:p w14:paraId="40973B81" w14:textId="77777777" w:rsidR="00995A0B" w:rsidRPr="000E3971" w:rsidRDefault="00995A0B" w:rsidP="00995A0B">
      <w:pPr>
        <w:pStyle w:val="ListParagraph"/>
        <w:ind w:left="360"/>
        <w:rPr>
          <w:rFonts w:ascii="Arial" w:hAnsi="Arial" w:cs="Arial"/>
          <w:sz w:val="12"/>
          <w:szCs w:val="12"/>
        </w:rPr>
      </w:pPr>
    </w:p>
    <w:p w14:paraId="2CFCB288" w14:textId="07CB44B9" w:rsidR="00995A0B" w:rsidRPr="00A309F4" w:rsidRDefault="000D60AB" w:rsidP="00995A0B">
      <w:pPr>
        <w:pStyle w:val="ListParagraph"/>
        <w:numPr>
          <w:ilvl w:val="0"/>
          <w:numId w:val="16"/>
        </w:numPr>
        <w:ind w:left="360"/>
        <w:rPr>
          <w:rFonts w:ascii="Arial" w:hAnsi="Arial" w:cs="Arial"/>
        </w:rPr>
      </w:pPr>
      <w:r w:rsidRPr="00A309F4">
        <w:rPr>
          <w:rFonts w:ascii="Arial" w:hAnsi="Arial" w:cs="Arial"/>
        </w:rPr>
        <w:t>Updates to guidance from DFE</w:t>
      </w:r>
      <w:r w:rsidR="00134359">
        <w:rPr>
          <w:rFonts w:ascii="Arial" w:hAnsi="Arial" w:cs="Arial"/>
        </w:rPr>
        <w:t xml:space="preserve"> </w:t>
      </w:r>
      <w:r w:rsidR="00A338F6" w:rsidRPr="008952D1">
        <w:rPr>
          <w:rFonts w:ascii="Arial" w:hAnsi="Arial" w:cs="Arial"/>
        </w:rPr>
        <w:t>(</w:t>
      </w:r>
      <w:r w:rsidR="00134359" w:rsidRPr="008952D1">
        <w:rPr>
          <w:rFonts w:ascii="Arial" w:hAnsi="Arial" w:cs="Arial"/>
        </w:rPr>
        <w:t>inc.</w:t>
      </w:r>
      <w:r w:rsidR="00570530" w:rsidRPr="008952D1">
        <w:t xml:space="preserve"> </w:t>
      </w:r>
      <w:r w:rsidR="00570530" w:rsidRPr="008952D1">
        <w:rPr>
          <w:rFonts w:ascii="Arial" w:hAnsi="Arial" w:cs="Arial"/>
        </w:rPr>
        <w:t>Early years foundation stage statutory framework</w:t>
      </w:r>
      <w:r w:rsidR="00A338F6" w:rsidRPr="008952D1">
        <w:rPr>
          <w:rFonts w:ascii="Arial" w:hAnsi="Arial" w:cs="Arial"/>
        </w:rPr>
        <w:t>)</w:t>
      </w:r>
      <w:r w:rsidR="00A338F6">
        <w:rPr>
          <w:rFonts w:ascii="Arial" w:hAnsi="Arial" w:cs="Arial"/>
        </w:rPr>
        <w:t xml:space="preserve"> and</w:t>
      </w:r>
      <w:r w:rsidRPr="00A309F4">
        <w:rPr>
          <w:rFonts w:ascii="Arial" w:hAnsi="Arial" w:cs="Arial"/>
        </w:rPr>
        <w:t xml:space="preserve"> OFSTED on Digital Standards for professionals working with children from birth to 5 </w:t>
      </w:r>
      <w:r w:rsidR="00E237AF">
        <w:rPr>
          <w:rFonts w:ascii="Arial" w:hAnsi="Arial" w:cs="Arial"/>
        </w:rPr>
        <w:t xml:space="preserve">years old </w:t>
      </w:r>
      <w:r w:rsidRPr="00A309F4">
        <w:rPr>
          <w:rFonts w:ascii="Arial" w:hAnsi="Arial" w:cs="Arial"/>
        </w:rPr>
        <w:t>in educational settings</w:t>
      </w:r>
      <w:r w:rsidR="00A74659">
        <w:rPr>
          <w:rFonts w:ascii="Arial" w:hAnsi="Arial" w:cs="Arial"/>
        </w:rPr>
        <w:t xml:space="preserve">. And </w:t>
      </w:r>
      <w:r w:rsidRPr="00A309F4">
        <w:rPr>
          <w:rFonts w:ascii="Arial" w:hAnsi="Arial" w:cs="Arial"/>
        </w:rPr>
        <w:t>NHS and health professionals inc</w:t>
      </w:r>
      <w:r w:rsidR="00E237AF">
        <w:rPr>
          <w:rFonts w:ascii="Arial" w:hAnsi="Arial" w:cs="Arial"/>
        </w:rPr>
        <w:t xml:space="preserve">. </w:t>
      </w:r>
      <w:r w:rsidRPr="00A309F4">
        <w:rPr>
          <w:rFonts w:ascii="Arial" w:hAnsi="Arial" w:cs="Arial"/>
        </w:rPr>
        <w:t xml:space="preserve">health visitors </w:t>
      </w:r>
      <w:r w:rsidR="00855BA1">
        <w:rPr>
          <w:rFonts w:ascii="Arial" w:hAnsi="Arial" w:cs="Arial"/>
        </w:rPr>
        <w:t>and</w:t>
      </w:r>
      <w:r w:rsidRPr="00A309F4">
        <w:rPr>
          <w:rFonts w:ascii="Arial" w:hAnsi="Arial" w:cs="Arial"/>
        </w:rPr>
        <w:t xml:space="preserve"> Start for Life. </w:t>
      </w:r>
      <w:r w:rsidR="00855BA1">
        <w:rPr>
          <w:rFonts w:ascii="Arial" w:hAnsi="Arial" w:cs="Arial"/>
        </w:rPr>
        <w:br/>
      </w:r>
      <w:r w:rsidRPr="00A309F4">
        <w:rPr>
          <w:rFonts w:ascii="Arial" w:hAnsi="Arial" w:cs="Arial"/>
        </w:rPr>
        <w:t>For education, an updated Early Years Policy is already being trialled from LGFL here https://lgfl.net/safeguarding. A</w:t>
      </w:r>
      <w:r w:rsidR="00A74659">
        <w:rPr>
          <w:rFonts w:ascii="Arial" w:hAnsi="Arial" w:cs="Arial"/>
        </w:rPr>
        <w:t>nd a</w:t>
      </w:r>
      <w:r w:rsidRPr="00A309F4">
        <w:rPr>
          <w:rFonts w:ascii="Arial" w:hAnsi="Arial" w:cs="Arial"/>
        </w:rPr>
        <w:t xml:space="preserve"> language framework to categorise the way children use digital resources and activities from Fiona Aubrey Smith’s research breaks the term “screen time” down into </w:t>
      </w:r>
      <w:proofErr w:type="gramStart"/>
      <w:r w:rsidRPr="00A309F4">
        <w:rPr>
          <w:rFonts w:ascii="Arial" w:hAnsi="Arial" w:cs="Arial"/>
        </w:rPr>
        <w:t>a number of</w:t>
      </w:r>
      <w:proofErr w:type="gramEnd"/>
      <w:r w:rsidRPr="00A309F4">
        <w:rPr>
          <w:rFonts w:ascii="Arial" w:hAnsi="Arial" w:cs="Arial"/>
        </w:rPr>
        <w:t xml:space="preserve"> more precise definitions: stare &amp; move; sense &amp; react; think &amp; enact. This framework would be very relevant for action points 1 and 2, along with guidance on the vital role of the adult. </w:t>
      </w:r>
    </w:p>
    <w:p w14:paraId="7559DF53" w14:textId="77777777" w:rsidR="00995A0B" w:rsidRPr="000D0FB6" w:rsidRDefault="00995A0B" w:rsidP="00995A0B">
      <w:pPr>
        <w:pStyle w:val="ListParagraph"/>
        <w:rPr>
          <w:rFonts w:ascii="Arial" w:hAnsi="Arial" w:cs="Arial"/>
          <w:sz w:val="12"/>
          <w:szCs w:val="12"/>
        </w:rPr>
      </w:pPr>
    </w:p>
    <w:p w14:paraId="1DEC0559" w14:textId="41DAF001" w:rsidR="000D60AB" w:rsidRPr="00A309F4" w:rsidRDefault="000D60AB" w:rsidP="00995A0B">
      <w:pPr>
        <w:pStyle w:val="ListParagraph"/>
        <w:numPr>
          <w:ilvl w:val="0"/>
          <w:numId w:val="16"/>
        </w:numPr>
        <w:ind w:left="360"/>
        <w:rPr>
          <w:rFonts w:ascii="Arial" w:hAnsi="Arial" w:cs="Arial"/>
        </w:rPr>
      </w:pPr>
      <w:r w:rsidRPr="00A309F4">
        <w:rPr>
          <w:rFonts w:ascii="Arial" w:hAnsi="Arial" w:cs="Arial"/>
        </w:rPr>
        <w:t xml:space="preserve">More explicit reference to youngest children (Birth </w:t>
      </w:r>
      <w:r w:rsidR="00F162D5">
        <w:rPr>
          <w:rFonts w:ascii="Arial" w:hAnsi="Arial" w:cs="Arial"/>
        </w:rPr>
        <w:t xml:space="preserve">to </w:t>
      </w:r>
      <w:proofErr w:type="gramStart"/>
      <w:r w:rsidRPr="00A309F4">
        <w:rPr>
          <w:rFonts w:ascii="Arial" w:hAnsi="Arial" w:cs="Arial"/>
        </w:rPr>
        <w:t>5 year-olds</w:t>
      </w:r>
      <w:proofErr w:type="gramEnd"/>
      <w:r w:rsidRPr="00A309F4">
        <w:rPr>
          <w:rFonts w:ascii="Arial" w:hAnsi="Arial" w:cs="Arial"/>
        </w:rPr>
        <w:t xml:space="preserve">) in the national dialogue around online harms from OFCOM, Children's Commissioner and the work on the Online Harms Bill. Early Years for Digital Standards Action Group has further research and recommendations that could inform government guidance, we also have evidence of harm, particularly as it relates to the health, safety and wellbeing of early years children in family and education settings. </w:t>
      </w:r>
      <w:r w:rsidR="00DF1DD2">
        <w:rPr>
          <w:rFonts w:ascii="Arial" w:hAnsi="Arial" w:cs="Arial"/>
        </w:rPr>
        <w:br/>
      </w:r>
      <w:r w:rsidRPr="00A309F4">
        <w:rPr>
          <w:rFonts w:ascii="Arial" w:hAnsi="Arial" w:cs="Arial"/>
        </w:rPr>
        <w:t xml:space="preserve">We would like to see a Scientific Advisory Committee responsible for digital technology and early child development to advise Ministers. </w:t>
      </w:r>
    </w:p>
    <w:p w14:paraId="0DEB4D3C" w14:textId="77777777" w:rsidR="00A4368B" w:rsidRPr="00A309F4" w:rsidRDefault="000D60AB" w:rsidP="000D60AB">
      <w:pPr>
        <w:pStyle w:val="bodytextletter"/>
        <w:rPr>
          <w:rFonts w:ascii="Arial" w:hAnsi="Arial" w:cs="Arial"/>
        </w:rPr>
      </w:pPr>
      <w:r w:rsidRPr="00A309F4">
        <w:rPr>
          <w:rFonts w:ascii="Arial" w:hAnsi="Arial" w:cs="Arial"/>
        </w:rPr>
        <w:br/>
        <w:t xml:space="preserve">Our network is determined to see positive change for the youngest children, but it requires government and regulatory attention (across several departments and regulators) that has been sorely missing. We recognise that the digital tech sector, government, charities, education and health should work together to improve health and the digital experience for the next generation, but without strong leadership from the government the efforts we are all making to have technology as a force for good, will fail. Both the guidance we call for and an effective plan that articulates the responsibilities of each of these groups is urgently needed now. </w:t>
      </w:r>
      <w:r w:rsidRPr="00A309F4">
        <w:rPr>
          <w:rFonts w:ascii="Arial" w:hAnsi="Arial" w:cs="Arial"/>
        </w:rPr>
        <w:br/>
      </w:r>
      <w:r w:rsidRPr="00A309F4">
        <w:rPr>
          <w:rFonts w:ascii="Arial" w:hAnsi="Arial" w:cs="Arial"/>
        </w:rPr>
        <w:br/>
        <w:t xml:space="preserve">We ask that you agree to meet with us to hear our concerns and discuss how they might be urgently met. </w:t>
      </w:r>
      <w:r w:rsidRPr="00A309F4">
        <w:rPr>
          <w:rFonts w:ascii="Arial" w:hAnsi="Arial" w:cs="Arial"/>
        </w:rPr>
        <w:br/>
      </w:r>
      <w:r w:rsidRPr="00A309F4">
        <w:rPr>
          <w:rFonts w:ascii="Arial" w:hAnsi="Arial" w:cs="Arial"/>
        </w:rPr>
        <w:br/>
        <w:t xml:space="preserve">Yours sincerely, </w:t>
      </w:r>
    </w:p>
    <w:p w14:paraId="45D46AB3" w14:textId="08739233" w:rsidR="0080230B" w:rsidRDefault="000D60AB" w:rsidP="000D60AB">
      <w:pPr>
        <w:pStyle w:val="bodytextletter"/>
        <w:rPr>
          <w:b/>
          <w:bCs/>
        </w:rPr>
      </w:pPr>
      <w:r w:rsidRPr="00A4368B">
        <w:rPr>
          <w:rFonts w:ascii="Arial" w:hAnsi="Arial" w:cs="Arial"/>
          <w:b/>
          <w:bCs/>
          <w:sz w:val="22"/>
          <w:szCs w:val="22"/>
        </w:rPr>
        <w:t xml:space="preserve">Digital Standards Early Years Action Group </w:t>
      </w:r>
      <w:r w:rsidRPr="00A4368B">
        <w:rPr>
          <w:rFonts w:ascii="Arial" w:hAnsi="Arial" w:cs="Arial"/>
          <w:b/>
          <w:bCs/>
          <w:sz w:val="22"/>
          <w:szCs w:val="22"/>
        </w:rPr>
        <w:br/>
        <w:t>Led by Katy Potts, Islington Council</w:t>
      </w:r>
      <w:r w:rsidRPr="00A4368B">
        <w:rPr>
          <w:rFonts w:ascii="Arial" w:hAnsi="Arial" w:cs="Arial"/>
          <w:b/>
          <w:bCs/>
          <w:sz w:val="22"/>
          <w:szCs w:val="22"/>
        </w:rPr>
        <w:br/>
      </w:r>
    </w:p>
    <w:p w14:paraId="47BCA30D" w14:textId="77777777" w:rsidR="007C30EE" w:rsidRDefault="007C30EE" w:rsidP="000D60AB">
      <w:pPr>
        <w:pStyle w:val="bodytextletter"/>
        <w:rPr>
          <w:b/>
          <w:bCs/>
        </w:rPr>
        <w:sectPr w:rsidR="007C30EE" w:rsidSect="00AA3CCD">
          <w:footerReference w:type="default" r:id="rId12"/>
          <w:headerReference w:type="first" r:id="rId13"/>
          <w:pgSz w:w="11900" w:h="16840"/>
          <w:pgMar w:top="2269" w:right="851" w:bottom="1134" w:left="851" w:header="709" w:footer="709" w:gutter="0"/>
          <w:cols w:space="708"/>
          <w:titlePg/>
          <w:docGrid w:linePitch="360"/>
        </w:sectPr>
      </w:pPr>
    </w:p>
    <w:p w14:paraId="6E34A222" w14:textId="42DA7046" w:rsidR="007A1FE4" w:rsidRPr="00C17F21" w:rsidRDefault="007A1FE4" w:rsidP="007A1FE4">
      <w:pPr>
        <w:rPr>
          <w:rFonts w:ascii="Arial" w:hAnsi="Arial" w:cs="Arial"/>
          <w:b/>
          <w:bCs/>
          <w:sz w:val="22"/>
          <w:szCs w:val="22"/>
        </w:rPr>
      </w:pPr>
      <w:r w:rsidRPr="00C17F21">
        <w:rPr>
          <w:rFonts w:ascii="Arial" w:hAnsi="Arial" w:cs="Arial"/>
          <w:b/>
          <w:bCs/>
          <w:sz w:val="22"/>
          <w:szCs w:val="22"/>
        </w:rPr>
        <w:lastRenderedPageBreak/>
        <w:t>Digital Standards Early Years Action Group</w:t>
      </w:r>
    </w:p>
    <w:p w14:paraId="142BFB97" w14:textId="77777777" w:rsidR="009D0D8F" w:rsidRPr="00C17F21" w:rsidRDefault="009D0D8F" w:rsidP="007A1FE4">
      <w:pPr>
        <w:rPr>
          <w:rFonts w:ascii="Arial" w:hAnsi="Arial" w:cs="Arial"/>
          <w:b/>
          <w:bCs/>
          <w:sz w:val="22"/>
          <w:szCs w:val="22"/>
        </w:rPr>
      </w:pPr>
    </w:p>
    <w:tbl>
      <w:tblPr>
        <w:tblStyle w:val="IslingtonTableStyle"/>
        <w:tblW w:w="0" w:type="auto"/>
        <w:tblLook w:val="04A0" w:firstRow="1" w:lastRow="0" w:firstColumn="1" w:lastColumn="0" w:noHBand="0" w:noVBand="1"/>
      </w:tblPr>
      <w:tblGrid>
        <w:gridCol w:w="2875"/>
        <w:gridCol w:w="7290"/>
      </w:tblGrid>
      <w:tr w:rsidR="00D85266" w:rsidRPr="00C17F21" w14:paraId="4AFF01CD" w14:textId="77777777" w:rsidTr="00AE1691">
        <w:trPr>
          <w:cnfStyle w:val="100000000000" w:firstRow="1" w:lastRow="0" w:firstColumn="0" w:lastColumn="0" w:oddVBand="0" w:evenVBand="0" w:oddHBand="0" w:evenHBand="0" w:firstRowFirstColumn="0" w:firstRowLastColumn="0" w:lastRowFirstColumn="0" w:lastRowLastColumn="0"/>
          <w:cantSplit w:val="0"/>
        </w:trPr>
        <w:tc>
          <w:tcPr>
            <w:tcW w:w="2875" w:type="dxa"/>
          </w:tcPr>
          <w:p w14:paraId="026FE17D" w14:textId="1877D344" w:rsidR="00D85266" w:rsidRPr="00C17F21" w:rsidRDefault="00D85266" w:rsidP="0035302A">
            <w:pPr>
              <w:spacing w:before="20" w:after="20"/>
              <w:rPr>
                <w:rFonts w:eastAsia="Arial" w:cs="Arial"/>
                <w:sz w:val="22"/>
                <w:szCs w:val="22"/>
              </w:rPr>
            </w:pPr>
            <w:r w:rsidRPr="00C17F21">
              <w:rPr>
                <w:rFonts w:eastAsia="Arial" w:cs="Arial"/>
                <w:sz w:val="22"/>
                <w:szCs w:val="22"/>
              </w:rPr>
              <w:t>Name</w:t>
            </w:r>
          </w:p>
        </w:tc>
        <w:tc>
          <w:tcPr>
            <w:tcW w:w="7290" w:type="dxa"/>
          </w:tcPr>
          <w:p w14:paraId="192A1B1B" w14:textId="6B27ACA5" w:rsidR="00D85266" w:rsidRPr="00C17F21" w:rsidRDefault="00AE1691" w:rsidP="0035302A">
            <w:pPr>
              <w:spacing w:before="20" w:after="20"/>
              <w:rPr>
                <w:rFonts w:eastAsia="Arial" w:cs="Arial"/>
                <w:sz w:val="22"/>
                <w:szCs w:val="22"/>
              </w:rPr>
            </w:pPr>
            <w:r w:rsidRPr="00C17F21">
              <w:rPr>
                <w:rFonts w:eastAsia="Arial" w:cs="Arial"/>
                <w:sz w:val="22"/>
                <w:szCs w:val="22"/>
              </w:rPr>
              <w:t>Job t</w:t>
            </w:r>
            <w:r w:rsidR="00D85266" w:rsidRPr="00C17F21">
              <w:rPr>
                <w:rFonts w:eastAsia="Arial" w:cs="Arial"/>
                <w:sz w:val="22"/>
                <w:szCs w:val="22"/>
              </w:rPr>
              <w:t>itle</w:t>
            </w:r>
          </w:p>
        </w:tc>
      </w:tr>
      <w:tr w:rsidR="00D85266" w:rsidRPr="00C17F21" w14:paraId="74D9767F" w14:textId="77777777" w:rsidTr="00AE1691">
        <w:tc>
          <w:tcPr>
            <w:tcW w:w="2875" w:type="dxa"/>
          </w:tcPr>
          <w:p w14:paraId="33F4ED5D" w14:textId="467F18A8" w:rsidR="00D85266" w:rsidRPr="00C17F21" w:rsidRDefault="00A21099" w:rsidP="0035302A">
            <w:pPr>
              <w:spacing w:before="20" w:after="20"/>
              <w:rPr>
                <w:rFonts w:ascii="Arial" w:eastAsia="Arial" w:hAnsi="Arial" w:cs="Arial"/>
                <w:sz w:val="22"/>
                <w:szCs w:val="22"/>
              </w:rPr>
            </w:pPr>
            <w:r w:rsidRPr="00C17F21">
              <w:rPr>
                <w:rFonts w:ascii="Arial" w:eastAsia="Arial" w:hAnsi="Arial" w:cs="Arial"/>
                <w:sz w:val="22"/>
                <w:szCs w:val="22"/>
              </w:rPr>
              <w:t>Alison Morton</w:t>
            </w:r>
          </w:p>
        </w:tc>
        <w:tc>
          <w:tcPr>
            <w:tcW w:w="7290" w:type="dxa"/>
          </w:tcPr>
          <w:p w14:paraId="5642E519" w14:textId="2C466955" w:rsidR="00D85266" w:rsidRPr="00C17F21" w:rsidRDefault="00A21099" w:rsidP="0035302A">
            <w:pPr>
              <w:spacing w:before="20" w:after="20"/>
              <w:rPr>
                <w:rFonts w:ascii="Arial" w:eastAsia="Arial" w:hAnsi="Arial" w:cs="Arial"/>
                <w:sz w:val="22"/>
                <w:szCs w:val="22"/>
              </w:rPr>
            </w:pPr>
            <w:r w:rsidRPr="00C17F21">
              <w:rPr>
                <w:rFonts w:ascii="Arial" w:eastAsia="Arial" w:hAnsi="Arial" w:cs="Arial"/>
                <w:sz w:val="22"/>
                <w:szCs w:val="22"/>
              </w:rPr>
              <w:t>Director Institute Health Visitors</w:t>
            </w:r>
          </w:p>
        </w:tc>
      </w:tr>
      <w:tr w:rsidR="00D85266" w:rsidRPr="00C17F21" w14:paraId="3E6F6F09"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55A3E30B" w14:textId="42180B82" w:rsidR="00D85266" w:rsidRPr="00C17F21" w:rsidRDefault="00EB5F6B" w:rsidP="0035302A">
            <w:pPr>
              <w:spacing w:before="20" w:after="20"/>
              <w:rPr>
                <w:rFonts w:ascii="Arial" w:eastAsia="Arial" w:hAnsi="Arial" w:cs="Arial"/>
                <w:sz w:val="22"/>
                <w:szCs w:val="22"/>
              </w:rPr>
            </w:pPr>
            <w:r w:rsidRPr="00C17F21">
              <w:rPr>
                <w:rFonts w:ascii="Arial" w:hAnsi="Arial" w:cs="Arial"/>
                <w:sz w:val="22"/>
                <w:szCs w:val="22"/>
              </w:rPr>
              <w:t>Caroline Allams</w:t>
            </w:r>
          </w:p>
        </w:tc>
        <w:tc>
          <w:tcPr>
            <w:tcW w:w="7290" w:type="dxa"/>
          </w:tcPr>
          <w:p w14:paraId="0B49EF0C" w14:textId="38A10B1C" w:rsidR="00D85266" w:rsidRPr="00C17F21" w:rsidRDefault="00EB5F6B" w:rsidP="0035302A">
            <w:pPr>
              <w:spacing w:before="20" w:after="20"/>
              <w:rPr>
                <w:rFonts w:ascii="Arial" w:eastAsia="Arial" w:hAnsi="Arial" w:cs="Arial"/>
                <w:sz w:val="22"/>
                <w:szCs w:val="22"/>
              </w:rPr>
            </w:pPr>
            <w:r w:rsidRPr="00C17F21">
              <w:rPr>
                <w:rFonts w:ascii="Arial" w:hAnsi="Arial" w:cs="Arial"/>
                <w:sz w:val="22"/>
                <w:szCs w:val="22"/>
              </w:rPr>
              <w:t xml:space="preserve">EYFS </w:t>
            </w:r>
            <w:r w:rsidR="007A53FE" w:rsidRPr="00C17F21">
              <w:rPr>
                <w:rFonts w:ascii="Arial" w:hAnsi="Arial" w:cs="Arial"/>
                <w:sz w:val="22"/>
                <w:szCs w:val="22"/>
              </w:rPr>
              <w:t>T</w:t>
            </w:r>
            <w:r w:rsidRPr="00C17F21">
              <w:rPr>
                <w:rFonts w:ascii="Arial" w:hAnsi="Arial" w:cs="Arial"/>
                <w:sz w:val="22"/>
                <w:szCs w:val="22"/>
              </w:rPr>
              <w:t>eacher</w:t>
            </w:r>
            <w:r w:rsidR="007A53FE" w:rsidRPr="00C17F21">
              <w:rPr>
                <w:rFonts w:ascii="Arial" w:hAnsi="Arial" w:cs="Arial"/>
                <w:sz w:val="22"/>
                <w:szCs w:val="22"/>
              </w:rPr>
              <w:t>,</w:t>
            </w:r>
            <w:r w:rsidRPr="00C17F21">
              <w:rPr>
                <w:rFonts w:ascii="Arial" w:hAnsi="Arial" w:cs="Arial"/>
                <w:sz w:val="22"/>
                <w:szCs w:val="22"/>
              </w:rPr>
              <w:t xml:space="preserve"> </w:t>
            </w:r>
            <w:r w:rsidR="007A53FE" w:rsidRPr="00C17F21">
              <w:rPr>
                <w:rFonts w:ascii="Arial" w:hAnsi="Arial" w:cs="Arial"/>
                <w:sz w:val="22"/>
                <w:szCs w:val="22"/>
              </w:rPr>
              <w:t>F</w:t>
            </w:r>
            <w:r w:rsidRPr="00C17F21">
              <w:rPr>
                <w:rFonts w:ascii="Arial" w:hAnsi="Arial" w:cs="Arial"/>
                <w:sz w:val="22"/>
                <w:szCs w:val="22"/>
              </w:rPr>
              <w:t>ounde</w:t>
            </w:r>
            <w:r w:rsidR="00AD01C3">
              <w:rPr>
                <w:rFonts w:ascii="Arial" w:hAnsi="Arial" w:cs="Arial"/>
                <w:sz w:val="22"/>
                <w:szCs w:val="22"/>
              </w:rPr>
              <w:t>r of</w:t>
            </w:r>
            <w:r w:rsidR="0035163A" w:rsidRPr="0035163A">
              <w:rPr>
                <w:rFonts w:ascii="Arial" w:hAnsi="Arial" w:cs="Arial"/>
                <w:sz w:val="22"/>
                <w:szCs w:val="22"/>
              </w:rPr>
              <w:t xml:space="preserve"> online safety platform for children</w:t>
            </w:r>
          </w:p>
        </w:tc>
      </w:tr>
      <w:tr w:rsidR="003D5225" w:rsidRPr="00C17F21" w14:paraId="3A05534E" w14:textId="77777777" w:rsidTr="00AE1691">
        <w:tc>
          <w:tcPr>
            <w:tcW w:w="2875" w:type="dxa"/>
          </w:tcPr>
          <w:p w14:paraId="5BB5C7A5" w14:textId="7155E201" w:rsidR="003D5225" w:rsidRPr="00C17F21" w:rsidRDefault="003D5225" w:rsidP="0035302A">
            <w:pPr>
              <w:spacing w:before="20" w:after="20"/>
              <w:rPr>
                <w:rFonts w:ascii="Arial" w:hAnsi="Arial" w:cs="Arial"/>
                <w:sz w:val="22"/>
                <w:szCs w:val="22"/>
              </w:rPr>
            </w:pPr>
            <w:r w:rsidRPr="00C17F21">
              <w:rPr>
                <w:rFonts w:ascii="Arial" w:hAnsi="Arial" w:cs="Arial"/>
                <w:sz w:val="22"/>
                <w:szCs w:val="22"/>
              </w:rPr>
              <w:t>Dr Fiona Aubrey-Smith</w:t>
            </w:r>
          </w:p>
        </w:tc>
        <w:tc>
          <w:tcPr>
            <w:tcW w:w="7290" w:type="dxa"/>
          </w:tcPr>
          <w:p w14:paraId="67B8DD0E" w14:textId="37DE970F" w:rsidR="003D5225" w:rsidRPr="00C17F21" w:rsidRDefault="003D5225" w:rsidP="0035302A">
            <w:pPr>
              <w:spacing w:before="20" w:after="20"/>
              <w:rPr>
                <w:rFonts w:ascii="Arial" w:hAnsi="Arial" w:cs="Arial"/>
                <w:sz w:val="22"/>
                <w:szCs w:val="22"/>
              </w:rPr>
            </w:pPr>
            <w:r w:rsidRPr="00C17F21">
              <w:rPr>
                <w:rFonts w:ascii="Arial" w:hAnsi="Arial" w:cs="Arial"/>
                <w:sz w:val="22"/>
                <w:szCs w:val="22"/>
              </w:rPr>
              <w:t>Teacher, Leader and Academic</w:t>
            </w:r>
          </w:p>
        </w:tc>
      </w:tr>
      <w:tr w:rsidR="000F2C4B" w:rsidRPr="00C17F21" w14:paraId="20C985E6"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3B5BCD57" w14:textId="62CBF343" w:rsidR="000F2C4B" w:rsidRPr="00C17F21" w:rsidRDefault="000F2C4B" w:rsidP="0035302A">
            <w:pPr>
              <w:spacing w:before="20" w:after="20"/>
              <w:rPr>
                <w:rFonts w:ascii="Arial" w:hAnsi="Arial" w:cs="Arial"/>
                <w:sz w:val="22"/>
                <w:szCs w:val="22"/>
              </w:rPr>
            </w:pPr>
            <w:r>
              <w:rPr>
                <w:rFonts w:ascii="Arial" w:hAnsi="Arial" w:cs="Arial"/>
                <w:sz w:val="22"/>
                <w:szCs w:val="22"/>
              </w:rPr>
              <w:t xml:space="preserve">Mark Anderson </w:t>
            </w:r>
          </w:p>
        </w:tc>
        <w:tc>
          <w:tcPr>
            <w:tcW w:w="7290" w:type="dxa"/>
          </w:tcPr>
          <w:p w14:paraId="4BE16416" w14:textId="26E54B56" w:rsidR="000F2C4B" w:rsidRPr="00C17F21" w:rsidRDefault="0028178F" w:rsidP="0035302A">
            <w:pPr>
              <w:spacing w:before="20" w:after="20"/>
              <w:rPr>
                <w:rFonts w:ascii="Arial" w:hAnsi="Arial" w:cs="Arial"/>
                <w:sz w:val="22"/>
                <w:szCs w:val="22"/>
              </w:rPr>
            </w:pPr>
            <w:r>
              <w:rPr>
                <w:rFonts w:ascii="Arial" w:hAnsi="Arial" w:cs="Arial"/>
                <w:sz w:val="22"/>
                <w:szCs w:val="22"/>
              </w:rPr>
              <w:t xml:space="preserve">Education Technology Consultant </w:t>
            </w:r>
          </w:p>
        </w:tc>
      </w:tr>
      <w:tr w:rsidR="00730C01" w:rsidRPr="00C17F21" w14:paraId="75BADDFD" w14:textId="77777777" w:rsidTr="00AE1691">
        <w:tc>
          <w:tcPr>
            <w:tcW w:w="2875" w:type="dxa"/>
          </w:tcPr>
          <w:p w14:paraId="6BEA7C37" w14:textId="00C9A7B2" w:rsidR="00730C01" w:rsidRPr="00C17F21" w:rsidRDefault="00730C01" w:rsidP="00730C01">
            <w:pPr>
              <w:spacing w:before="20" w:after="20"/>
              <w:rPr>
                <w:rFonts w:ascii="Arial" w:hAnsi="Arial" w:cs="Arial"/>
                <w:sz w:val="22"/>
                <w:szCs w:val="22"/>
              </w:rPr>
            </w:pPr>
            <w:r w:rsidRPr="00C17F21">
              <w:rPr>
                <w:rFonts w:ascii="Arial" w:hAnsi="Arial" w:cs="Arial"/>
                <w:sz w:val="22"/>
                <w:szCs w:val="22"/>
              </w:rPr>
              <w:t>Sue Atkins</w:t>
            </w:r>
          </w:p>
        </w:tc>
        <w:tc>
          <w:tcPr>
            <w:tcW w:w="7290" w:type="dxa"/>
          </w:tcPr>
          <w:p w14:paraId="1DAC4AB6" w14:textId="533312EE" w:rsidR="00730C01" w:rsidRPr="00C17F21" w:rsidRDefault="00730C01" w:rsidP="00730C01">
            <w:pPr>
              <w:spacing w:before="20" w:after="20"/>
              <w:rPr>
                <w:rFonts w:ascii="Arial" w:hAnsi="Arial" w:cs="Arial"/>
                <w:sz w:val="22"/>
                <w:szCs w:val="22"/>
              </w:rPr>
            </w:pPr>
            <w:r w:rsidRPr="00C17F21">
              <w:rPr>
                <w:rFonts w:ascii="Arial" w:hAnsi="Arial" w:cs="Arial"/>
                <w:sz w:val="22"/>
                <w:szCs w:val="22"/>
              </w:rPr>
              <w:t>Early Years Teacher and Parenting Coach</w:t>
            </w:r>
          </w:p>
        </w:tc>
      </w:tr>
      <w:tr w:rsidR="00730C01" w:rsidRPr="00C17F21" w14:paraId="6D86C34E"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12768527" w14:textId="4E92463E" w:rsidR="00730C01" w:rsidRPr="00C17F21" w:rsidRDefault="00730C01" w:rsidP="00730C01">
            <w:pPr>
              <w:spacing w:before="20" w:after="20"/>
              <w:rPr>
                <w:rFonts w:ascii="Arial" w:hAnsi="Arial" w:cs="Arial"/>
                <w:sz w:val="22"/>
                <w:szCs w:val="22"/>
              </w:rPr>
            </w:pPr>
            <w:r w:rsidRPr="00C17F21">
              <w:rPr>
                <w:rFonts w:ascii="Arial" w:hAnsi="Arial" w:cs="Arial"/>
                <w:sz w:val="22"/>
                <w:szCs w:val="22"/>
              </w:rPr>
              <w:t>Sam Ballington</w:t>
            </w:r>
          </w:p>
        </w:tc>
        <w:tc>
          <w:tcPr>
            <w:tcW w:w="7290" w:type="dxa"/>
          </w:tcPr>
          <w:p w14:paraId="67DEE868" w14:textId="5C9D87CC" w:rsidR="00730C01" w:rsidRPr="00C17F21" w:rsidRDefault="00730C01" w:rsidP="00730C01">
            <w:pPr>
              <w:spacing w:before="20" w:after="20"/>
              <w:rPr>
                <w:rFonts w:ascii="Arial" w:hAnsi="Arial" w:cs="Arial"/>
                <w:sz w:val="22"/>
                <w:szCs w:val="22"/>
              </w:rPr>
            </w:pPr>
            <w:r w:rsidRPr="00C17F21">
              <w:rPr>
                <w:rFonts w:ascii="Arial" w:hAnsi="Arial" w:cs="Arial"/>
                <w:sz w:val="22"/>
                <w:szCs w:val="22"/>
              </w:rPr>
              <w:t>Early Years Researcher</w:t>
            </w:r>
          </w:p>
        </w:tc>
      </w:tr>
      <w:tr w:rsidR="00730C01" w:rsidRPr="00C17F21" w14:paraId="17E0C4E1" w14:textId="77777777" w:rsidTr="00AE1691">
        <w:tc>
          <w:tcPr>
            <w:tcW w:w="2875" w:type="dxa"/>
          </w:tcPr>
          <w:p w14:paraId="540372ED" w14:textId="33F08785" w:rsidR="00730C01" w:rsidRPr="00C17F21" w:rsidRDefault="00730C01" w:rsidP="00730C01">
            <w:pPr>
              <w:spacing w:before="20" w:after="20"/>
              <w:rPr>
                <w:rFonts w:ascii="Arial" w:eastAsia="Arial" w:hAnsi="Arial" w:cs="Arial"/>
                <w:sz w:val="22"/>
                <w:szCs w:val="22"/>
              </w:rPr>
            </w:pPr>
            <w:r w:rsidRPr="00C17F21">
              <w:rPr>
                <w:rFonts w:ascii="Arial" w:hAnsi="Arial" w:cs="Arial"/>
                <w:sz w:val="22"/>
                <w:szCs w:val="22"/>
              </w:rPr>
              <w:t xml:space="preserve">Prof Rachael Bedford </w:t>
            </w:r>
          </w:p>
        </w:tc>
        <w:tc>
          <w:tcPr>
            <w:tcW w:w="7290" w:type="dxa"/>
          </w:tcPr>
          <w:p w14:paraId="235CD2F4" w14:textId="689DB249" w:rsidR="00730C01" w:rsidRPr="00C17F21" w:rsidRDefault="00730C01" w:rsidP="00730C01">
            <w:pPr>
              <w:spacing w:before="20" w:after="20"/>
              <w:rPr>
                <w:rFonts w:ascii="Arial" w:eastAsia="Arial" w:hAnsi="Arial" w:cs="Arial"/>
                <w:sz w:val="22"/>
                <w:szCs w:val="22"/>
              </w:rPr>
            </w:pPr>
            <w:r w:rsidRPr="00C17F21">
              <w:rPr>
                <w:rFonts w:ascii="Arial" w:hAnsi="Arial" w:cs="Arial"/>
                <w:sz w:val="22"/>
                <w:szCs w:val="22"/>
              </w:rPr>
              <w:t>Centre for Brain and Behaviour, Queen Mary University of London</w:t>
            </w:r>
          </w:p>
        </w:tc>
      </w:tr>
      <w:tr w:rsidR="00730C01" w:rsidRPr="00C17F21" w14:paraId="4942BDFD"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24EDB997" w14:textId="312BDBAC" w:rsidR="00730C01" w:rsidRPr="00C17F21" w:rsidRDefault="00730C01" w:rsidP="00730C01">
            <w:pPr>
              <w:spacing w:before="20" w:after="20"/>
              <w:rPr>
                <w:rFonts w:ascii="Arial" w:eastAsia="Arial" w:hAnsi="Arial" w:cs="Arial"/>
                <w:sz w:val="22"/>
                <w:szCs w:val="22"/>
              </w:rPr>
            </w:pPr>
            <w:r w:rsidRPr="00C17F21">
              <w:rPr>
                <w:rFonts w:ascii="Arial" w:hAnsi="Arial" w:cs="Arial"/>
                <w:sz w:val="22"/>
                <w:szCs w:val="22"/>
              </w:rPr>
              <w:t>Alex Dave</w:t>
            </w:r>
          </w:p>
        </w:tc>
        <w:tc>
          <w:tcPr>
            <w:tcW w:w="7290" w:type="dxa"/>
          </w:tcPr>
          <w:p w14:paraId="4EF5A521" w14:textId="64B0D9ED" w:rsidR="00730C01" w:rsidRPr="00C17F21" w:rsidRDefault="00730C01" w:rsidP="00730C01">
            <w:pPr>
              <w:spacing w:before="20" w:after="20"/>
              <w:rPr>
                <w:rFonts w:ascii="Arial" w:eastAsia="Arial" w:hAnsi="Arial" w:cs="Arial"/>
                <w:sz w:val="22"/>
                <w:szCs w:val="22"/>
              </w:rPr>
            </w:pPr>
            <w:r w:rsidRPr="00C17F21">
              <w:rPr>
                <w:rFonts w:ascii="Arial" w:hAnsi="Arial" w:cs="Arial"/>
                <w:sz w:val="22"/>
                <w:szCs w:val="22"/>
              </w:rPr>
              <w:t xml:space="preserve">Safeguarding Lead, </w:t>
            </w:r>
            <w:proofErr w:type="spellStart"/>
            <w:r w:rsidRPr="00C17F21">
              <w:rPr>
                <w:rFonts w:ascii="Arial" w:hAnsi="Arial" w:cs="Arial"/>
                <w:sz w:val="22"/>
                <w:szCs w:val="22"/>
              </w:rPr>
              <w:t>LGfL</w:t>
            </w:r>
            <w:proofErr w:type="spellEnd"/>
          </w:p>
        </w:tc>
      </w:tr>
      <w:tr w:rsidR="00730C01" w:rsidRPr="00C17F21" w14:paraId="547391BF" w14:textId="77777777" w:rsidTr="00AE1691">
        <w:tc>
          <w:tcPr>
            <w:tcW w:w="2875" w:type="dxa"/>
          </w:tcPr>
          <w:p w14:paraId="1A2FD179" w14:textId="35AFBD13" w:rsidR="00730C01" w:rsidRPr="00C17F21" w:rsidRDefault="00730C01" w:rsidP="00730C01">
            <w:pPr>
              <w:spacing w:before="20" w:after="20"/>
              <w:rPr>
                <w:rFonts w:ascii="Arial" w:hAnsi="Arial" w:cs="Arial"/>
                <w:sz w:val="22"/>
                <w:szCs w:val="22"/>
              </w:rPr>
            </w:pPr>
            <w:r w:rsidRPr="00C17F21">
              <w:rPr>
                <w:rFonts w:ascii="Arial" w:hAnsi="Arial" w:cs="Arial"/>
                <w:sz w:val="22"/>
                <w:szCs w:val="22"/>
              </w:rPr>
              <w:t>Will Gardner</w:t>
            </w:r>
          </w:p>
        </w:tc>
        <w:tc>
          <w:tcPr>
            <w:tcW w:w="7290" w:type="dxa"/>
          </w:tcPr>
          <w:p w14:paraId="3783C043" w14:textId="0283B34C" w:rsidR="00730C01" w:rsidRPr="00C17F21" w:rsidRDefault="001D59F4" w:rsidP="00730C01">
            <w:pPr>
              <w:spacing w:before="20" w:after="20"/>
              <w:rPr>
                <w:rFonts w:ascii="Arial" w:hAnsi="Arial" w:cs="Arial"/>
                <w:sz w:val="22"/>
                <w:szCs w:val="22"/>
              </w:rPr>
            </w:pPr>
            <w:r>
              <w:rPr>
                <w:rFonts w:ascii="Arial" w:hAnsi="Arial" w:cs="Arial"/>
                <w:sz w:val="22"/>
                <w:szCs w:val="22"/>
              </w:rPr>
              <w:t xml:space="preserve">OBE, </w:t>
            </w:r>
            <w:r w:rsidR="00730C01" w:rsidRPr="00C17F21">
              <w:rPr>
                <w:rFonts w:ascii="Arial" w:hAnsi="Arial" w:cs="Arial"/>
                <w:sz w:val="22"/>
                <w:szCs w:val="22"/>
              </w:rPr>
              <w:t xml:space="preserve">CEO </w:t>
            </w:r>
            <w:proofErr w:type="spellStart"/>
            <w:r w:rsidR="00730C01" w:rsidRPr="00C17F21">
              <w:rPr>
                <w:rFonts w:ascii="Arial" w:hAnsi="Arial" w:cs="Arial"/>
                <w:sz w:val="22"/>
                <w:szCs w:val="22"/>
              </w:rPr>
              <w:t>Childnet</w:t>
            </w:r>
            <w:proofErr w:type="spellEnd"/>
            <w:r w:rsidR="00730C01" w:rsidRPr="00C17F21">
              <w:rPr>
                <w:rFonts w:ascii="Arial" w:hAnsi="Arial" w:cs="Arial"/>
                <w:sz w:val="22"/>
                <w:szCs w:val="22"/>
              </w:rPr>
              <w:t xml:space="preserve"> International</w:t>
            </w:r>
          </w:p>
        </w:tc>
      </w:tr>
      <w:tr w:rsidR="00730C01" w:rsidRPr="00C17F21" w14:paraId="74F05CDD"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7113C9A7" w14:textId="082E69C9" w:rsidR="00730C01" w:rsidRPr="00C17F21" w:rsidRDefault="00730C01" w:rsidP="00730C01">
            <w:pPr>
              <w:spacing w:before="20" w:after="20"/>
              <w:rPr>
                <w:rFonts w:ascii="Arial" w:hAnsi="Arial" w:cs="Arial"/>
                <w:sz w:val="22"/>
                <w:szCs w:val="22"/>
              </w:rPr>
            </w:pPr>
            <w:r w:rsidRPr="00C17F21">
              <w:rPr>
                <w:rFonts w:ascii="Arial" w:hAnsi="Arial" w:cs="Arial"/>
                <w:sz w:val="22"/>
                <w:szCs w:val="22"/>
              </w:rPr>
              <w:t xml:space="preserve">Dr Julian Grenier </w:t>
            </w:r>
          </w:p>
        </w:tc>
        <w:tc>
          <w:tcPr>
            <w:tcW w:w="7290" w:type="dxa"/>
          </w:tcPr>
          <w:p w14:paraId="1F2BF8B1" w14:textId="79C7FC7E" w:rsidR="00730C01" w:rsidRPr="00C17F21" w:rsidRDefault="00730C01" w:rsidP="00730C01">
            <w:pPr>
              <w:spacing w:before="20" w:after="20"/>
              <w:rPr>
                <w:rFonts w:ascii="Arial" w:hAnsi="Arial" w:cs="Arial"/>
                <w:sz w:val="22"/>
                <w:szCs w:val="22"/>
              </w:rPr>
            </w:pPr>
            <w:r w:rsidRPr="00C17F21">
              <w:rPr>
                <w:rFonts w:ascii="Arial" w:hAnsi="Arial" w:cs="Arial"/>
                <w:sz w:val="22"/>
                <w:szCs w:val="22"/>
              </w:rPr>
              <w:t>CBE, Early Years Consultant</w:t>
            </w:r>
          </w:p>
        </w:tc>
      </w:tr>
      <w:tr w:rsidR="00A00BBB" w:rsidRPr="00C17F21" w14:paraId="1C1A9A06" w14:textId="77777777" w:rsidTr="00AE1691">
        <w:tc>
          <w:tcPr>
            <w:tcW w:w="2875" w:type="dxa"/>
          </w:tcPr>
          <w:p w14:paraId="53A6421B" w14:textId="52821B95"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Maureen Hunt</w:t>
            </w:r>
          </w:p>
        </w:tc>
        <w:tc>
          <w:tcPr>
            <w:tcW w:w="7290" w:type="dxa"/>
          </w:tcPr>
          <w:p w14:paraId="2C42DCBA" w14:textId="6468FE04"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Early Years Educator and Consultant</w:t>
            </w:r>
          </w:p>
        </w:tc>
      </w:tr>
      <w:tr w:rsidR="00A00BBB" w:rsidRPr="00C17F21" w14:paraId="080F7368"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34CA1EFB" w14:textId="368EFBAD"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Prof Rosie Flewitt</w:t>
            </w:r>
          </w:p>
        </w:tc>
        <w:tc>
          <w:tcPr>
            <w:tcW w:w="7290" w:type="dxa"/>
          </w:tcPr>
          <w:p w14:paraId="491364D1" w14:textId="2659E607"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Early Childhood Communication, MMU</w:t>
            </w:r>
          </w:p>
        </w:tc>
      </w:tr>
      <w:tr w:rsidR="00A00BBB" w:rsidRPr="00C17F21" w14:paraId="4FD665D7" w14:textId="77777777" w:rsidTr="00AE1691">
        <w:tc>
          <w:tcPr>
            <w:tcW w:w="2875" w:type="dxa"/>
          </w:tcPr>
          <w:p w14:paraId="57A3902B" w14:textId="6963CABC"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Emma Goto</w:t>
            </w:r>
          </w:p>
        </w:tc>
        <w:tc>
          <w:tcPr>
            <w:tcW w:w="7290" w:type="dxa"/>
          </w:tcPr>
          <w:p w14:paraId="38DEA115" w14:textId="51D853A4"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 xml:space="preserve">Senior Lecturer and </w:t>
            </w:r>
            <w:r w:rsidR="00A2575E">
              <w:rPr>
                <w:rFonts w:ascii="Arial" w:hAnsi="Arial" w:cs="Arial"/>
                <w:sz w:val="22"/>
                <w:szCs w:val="22"/>
              </w:rPr>
              <w:t xml:space="preserve">Teacher Trainer </w:t>
            </w:r>
            <w:r w:rsidRPr="00C17F21">
              <w:rPr>
                <w:rFonts w:ascii="Arial" w:hAnsi="Arial" w:cs="Arial"/>
                <w:sz w:val="22"/>
                <w:szCs w:val="22"/>
              </w:rPr>
              <w:t>University of Winchester</w:t>
            </w:r>
          </w:p>
        </w:tc>
      </w:tr>
      <w:tr w:rsidR="00A00BBB" w:rsidRPr="00C17F21" w14:paraId="618BAC1D"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497CCCC8" w14:textId="4398985B"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Jean Gross</w:t>
            </w:r>
            <w:r w:rsidR="001B6482">
              <w:rPr>
                <w:rFonts w:ascii="Arial" w:hAnsi="Arial" w:cs="Arial"/>
                <w:sz w:val="22"/>
                <w:szCs w:val="22"/>
              </w:rPr>
              <w:t>,</w:t>
            </w:r>
          </w:p>
        </w:tc>
        <w:tc>
          <w:tcPr>
            <w:tcW w:w="7290" w:type="dxa"/>
          </w:tcPr>
          <w:p w14:paraId="53C9032D" w14:textId="387E6F78" w:rsidR="00A00BBB" w:rsidRPr="00C17F21" w:rsidRDefault="00C34576" w:rsidP="00A00BBB">
            <w:pPr>
              <w:spacing w:before="20" w:after="20"/>
              <w:rPr>
                <w:rFonts w:ascii="Arial" w:hAnsi="Arial" w:cs="Arial"/>
                <w:sz w:val="22"/>
                <w:szCs w:val="22"/>
              </w:rPr>
            </w:pPr>
            <w:r>
              <w:rPr>
                <w:rFonts w:ascii="Arial" w:hAnsi="Arial" w:cs="Arial"/>
                <w:sz w:val="22"/>
                <w:szCs w:val="22"/>
              </w:rPr>
              <w:t>CBE</w:t>
            </w:r>
            <w:r w:rsidR="001B6482">
              <w:rPr>
                <w:rFonts w:ascii="Arial" w:hAnsi="Arial" w:cs="Arial"/>
                <w:sz w:val="22"/>
                <w:szCs w:val="22"/>
              </w:rPr>
              <w:t xml:space="preserve"> and E</w:t>
            </w:r>
            <w:r w:rsidR="001B6482" w:rsidRPr="001B6482">
              <w:rPr>
                <w:rFonts w:ascii="Arial" w:hAnsi="Arial" w:cs="Arial"/>
                <w:sz w:val="22"/>
                <w:szCs w:val="22"/>
              </w:rPr>
              <w:t xml:space="preserve">ducation </w:t>
            </w:r>
            <w:r w:rsidR="001B6482">
              <w:rPr>
                <w:rFonts w:ascii="Arial" w:hAnsi="Arial" w:cs="Arial"/>
                <w:sz w:val="22"/>
                <w:szCs w:val="22"/>
              </w:rPr>
              <w:t>E</w:t>
            </w:r>
            <w:r w:rsidR="001B6482" w:rsidRPr="001B6482">
              <w:rPr>
                <w:rFonts w:ascii="Arial" w:hAnsi="Arial" w:cs="Arial"/>
                <w:sz w:val="22"/>
                <w:szCs w:val="22"/>
              </w:rPr>
              <w:t>xpert</w:t>
            </w:r>
          </w:p>
        </w:tc>
      </w:tr>
      <w:tr w:rsidR="00A00BBB" w:rsidRPr="00C17F21" w14:paraId="3EB2D469" w14:textId="77777777" w:rsidTr="00AE1691">
        <w:tc>
          <w:tcPr>
            <w:tcW w:w="2875" w:type="dxa"/>
          </w:tcPr>
          <w:p w14:paraId="2C6BD07B" w14:textId="454E7488"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Dr. Jacqueline Harding</w:t>
            </w:r>
          </w:p>
        </w:tc>
        <w:tc>
          <w:tcPr>
            <w:tcW w:w="7290" w:type="dxa"/>
          </w:tcPr>
          <w:p w14:paraId="3F29B934" w14:textId="4B7B2114"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 xml:space="preserve">Child Development </w:t>
            </w:r>
            <w:r w:rsidR="005748A6">
              <w:rPr>
                <w:rFonts w:ascii="Arial" w:hAnsi="Arial" w:cs="Arial"/>
                <w:sz w:val="22"/>
                <w:szCs w:val="22"/>
              </w:rPr>
              <w:t xml:space="preserve">&amp; </w:t>
            </w:r>
            <w:r w:rsidRPr="00C17F21">
              <w:rPr>
                <w:rFonts w:ascii="Arial" w:hAnsi="Arial" w:cs="Arial"/>
                <w:sz w:val="22"/>
                <w:szCs w:val="22"/>
              </w:rPr>
              <w:t>Media Expert</w:t>
            </w:r>
          </w:p>
        </w:tc>
      </w:tr>
      <w:tr w:rsidR="00A00BBB" w:rsidRPr="00C17F21" w14:paraId="4F6E5B82"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5B5C2131" w14:textId="385FBD3D"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Ysanne Heald</w:t>
            </w:r>
          </w:p>
        </w:tc>
        <w:tc>
          <w:tcPr>
            <w:tcW w:w="7290" w:type="dxa"/>
          </w:tcPr>
          <w:p w14:paraId="78722E7D" w14:textId="00824090"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Chair of BESA EY Special Interest Group</w:t>
            </w:r>
          </w:p>
        </w:tc>
      </w:tr>
      <w:tr w:rsidR="00A00BBB" w:rsidRPr="00C17F21" w14:paraId="4906EF63" w14:textId="77777777" w:rsidTr="00AE1691">
        <w:tc>
          <w:tcPr>
            <w:tcW w:w="2875" w:type="dxa"/>
          </w:tcPr>
          <w:p w14:paraId="718B356E" w14:textId="055CB4FE"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Philip Hedger</w:t>
            </w:r>
          </w:p>
        </w:tc>
        <w:tc>
          <w:tcPr>
            <w:tcW w:w="7290" w:type="dxa"/>
          </w:tcPr>
          <w:p w14:paraId="048DA531" w14:textId="509825E0" w:rsidR="00A00BBB" w:rsidRPr="00C17F21" w:rsidRDefault="00A00BBB" w:rsidP="00A00BBB">
            <w:pPr>
              <w:spacing w:before="20" w:after="20"/>
              <w:rPr>
                <w:rFonts w:ascii="Arial" w:hAnsi="Arial" w:cs="Arial"/>
                <w:sz w:val="22"/>
                <w:szCs w:val="22"/>
              </w:rPr>
            </w:pPr>
            <w:r w:rsidRPr="00C17F21">
              <w:rPr>
                <w:rFonts w:ascii="Arial" w:hAnsi="Arial" w:cs="Arial"/>
                <w:sz w:val="22"/>
                <w:szCs w:val="22"/>
              </w:rPr>
              <w:t>CEO, LEO Academy Trust</w:t>
            </w:r>
          </w:p>
        </w:tc>
      </w:tr>
      <w:tr w:rsidR="00BE1320" w:rsidRPr="00C17F21" w14:paraId="50B2BC13"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27C2DDDF" w14:textId="04F6119B"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Maureen Hunt</w:t>
            </w:r>
          </w:p>
        </w:tc>
        <w:tc>
          <w:tcPr>
            <w:tcW w:w="7290" w:type="dxa"/>
          </w:tcPr>
          <w:p w14:paraId="79C68A40" w14:textId="6F0E0B7F"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Early Years Educator and Consultant</w:t>
            </w:r>
          </w:p>
        </w:tc>
      </w:tr>
      <w:tr w:rsidR="00BE1320" w:rsidRPr="00C17F21" w14:paraId="304FEBE5" w14:textId="77777777" w:rsidTr="00AE1691">
        <w:tc>
          <w:tcPr>
            <w:tcW w:w="2875" w:type="dxa"/>
          </w:tcPr>
          <w:p w14:paraId="0EF8F1F6" w14:textId="532BD8BA"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 xml:space="preserve">Fiona Joines </w:t>
            </w:r>
          </w:p>
        </w:tc>
        <w:tc>
          <w:tcPr>
            <w:tcW w:w="7290" w:type="dxa"/>
          </w:tcPr>
          <w:p w14:paraId="7F6712FA" w14:textId="54264950"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EY Digital Technologies Trainer</w:t>
            </w:r>
          </w:p>
        </w:tc>
      </w:tr>
      <w:tr w:rsidR="00BE1320" w:rsidRPr="00C17F21" w14:paraId="7A505630"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1A1A24F5" w14:textId="502076B9" w:rsidR="00BE1320" w:rsidRPr="00C17F21" w:rsidRDefault="00BE1320" w:rsidP="00BE1320">
            <w:pPr>
              <w:spacing w:before="20" w:after="20"/>
              <w:rPr>
                <w:rFonts w:ascii="Arial" w:hAnsi="Arial" w:cs="Arial"/>
                <w:sz w:val="22"/>
                <w:szCs w:val="22"/>
              </w:rPr>
            </w:pPr>
            <w:r>
              <w:rPr>
                <w:rFonts w:ascii="Arial" w:hAnsi="Arial" w:cs="Arial"/>
                <w:sz w:val="22"/>
                <w:szCs w:val="22"/>
              </w:rPr>
              <w:t>Parven Kaur</w:t>
            </w:r>
          </w:p>
        </w:tc>
        <w:tc>
          <w:tcPr>
            <w:tcW w:w="7290" w:type="dxa"/>
          </w:tcPr>
          <w:p w14:paraId="780887D8" w14:textId="00CCFC32" w:rsidR="00BE1320" w:rsidRPr="00C17F21" w:rsidRDefault="00BE1320" w:rsidP="00BE1320">
            <w:pPr>
              <w:spacing w:before="20" w:after="20"/>
              <w:rPr>
                <w:rFonts w:ascii="Arial" w:hAnsi="Arial" w:cs="Arial"/>
                <w:sz w:val="22"/>
                <w:szCs w:val="22"/>
              </w:rPr>
            </w:pPr>
            <w:r>
              <w:rPr>
                <w:rFonts w:ascii="Arial" w:hAnsi="Arial" w:cs="Arial"/>
                <w:sz w:val="22"/>
                <w:szCs w:val="22"/>
              </w:rPr>
              <w:t xml:space="preserve">Founder of Kids N Clicks </w:t>
            </w:r>
          </w:p>
        </w:tc>
      </w:tr>
      <w:tr w:rsidR="00BE1320" w:rsidRPr="00C17F21" w14:paraId="2F39D994" w14:textId="77777777" w:rsidTr="00AE1691">
        <w:tc>
          <w:tcPr>
            <w:tcW w:w="2875" w:type="dxa"/>
          </w:tcPr>
          <w:p w14:paraId="3434EF57" w14:textId="2BCD9425" w:rsidR="00BE1320" w:rsidRDefault="00BE1320" w:rsidP="00BE1320">
            <w:pPr>
              <w:spacing w:before="20" w:after="20"/>
              <w:rPr>
                <w:rFonts w:ascii="Arial" w:hAnsi="Arial" w:cs="Arial"/>
                <w:sz w:val="22"/>
                <w:szCs w:val="22"/>
              </w:rPr>
            </w:pPr>
            <w:r w:rsidRPr="00C17F21">
              <w:rPr>
                <w:rFonts w:ascii="Arial" w:hAnsi="Arial" w:cs="Arial"/>
                <w:sz w:val="22"/>
                <w:szCs w:val="22"/>
              </w:rPr>
              <w:t>Al Kingsley</w:t>
            </w:r>
          </w:p>
        </w:tc>
        <w:tc>
          <w:tcPr>
            <w:tcW w:w="7290" w:type="dxa"/>
          </w:tcPr>
          <w:p w14:paraId="6DCEBD1C" w14:textId="08B92936" w:rsidR="00BE1320" w:rsidRDefault="00BE1320" w:rsidP="00BE1320">
            <w:pPr>
              <w:spacing w:before="20" w:after="20"/>
              <w:rPr>
                <w:rFonts w:ascii="Arial" w:hAnsi="Arial" w:cs="Arial"/>
                <w:sz w:val="22"/>
                <w:szCs w:val="22"/>
              </w:rPr>
            </w:pPr>
            <w:r>
              <w:rPr>
                <w:rFonts w:ascii="Arial" w:hAnsi="Arial" w:cs="Arial"/>
                <w:sz w:val="22"/>
                <w:szCs w:val="22"/>
              </w:rPr>
              <w:t xml:space="preserve">MBE, </w:t>
            </w:r>
            <w:r w:rsidRPr="00C17F21">
              <w:rPr>
                <w:rFonts w:ascii="Arial" w:hAnsi="Arial" w:cs="Arial"/>
                <w:sz w:val="22"/>
                <w:szCs w:val="22"/>
              </w:rPr>
              <w:t>Educational and Digital Safeguarding</w:t>
            </w:r>
            <w:r>
              <w:rPr>
                <w:rFonts w:ascii="Arial" w:hAnsi="Arial" w:cs="Arial"/>
                <w:sz w:val="22"/>
                <w:szCs w:val="22"/>
              </w:rPr>
              <w:t xml:space="preserve"> </w:t>
            </w:r>
          </w:p>
        </w:tc>
      </w:tr>
      <w:tr w:rsidR="00BE1320" w:rsidRPr="00C17F21" w14:paraId="2334FC3F"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1A83259F" w14:textId="0BA1D3A8" w:rsidR="00BE1320" w:rsidRDefault="00BE1320" w:rsidP="00BE1320">
            <w:pPr>
              <w:spacing w:before="20" w:after="20"/>
              <w:rPr>
                <w:rFonts w:ascii="Arial" w:hAnsi="Arial" w:cs="Arial"/>
                <w:sz w:val="22"/>
                <w:szCs w:val="22"/>
              </w:rPr>
            </w:pPr>
            <w:r w:rsidRPr="00DA3C5C">
              <w:rPr>
                <w:rFonts w:ascii="Arial" w:hAnsi="Arial" w:cs="Arial"/>
                <w:sz w:val="22"/>
                <w:szCs w:val="22"/>
              </w:rPr>
              <w:t>Neil Leitch</w:t>
            </w:r>
            <w:r>
              <w:rPr>
                <w:rFonts w:ascii="Arial" w:hAnsi="Arial" w:cs="Arial"/>
                <w:sz w:val="22"/>
                <w:szCs w:val="22"/>
              </w:rPr>
              <w:t xml:space="preserve">, </w:t>
            </w:r>
          </w:p>
        </w:tc>
        <w:tc>
          <w:tcPr>
            <w:tcW w:w="7290" w:type="dxa"/>
          </w:tcPr>
          <w:p w14:paraId="3447026E" w14:textId="1B1CBF46" w:rsidR="00BE1320" w:rsidRDefault="00BE1320" w:rsidP="00BE1320">
            <w:pPr>
              <w:spacing w:before="20" w:after="20"/>
              <w:rPr>
                <w:rFonts w:ascii="Arial" w:hAnsi="Arial" w:cs="Arial"/>
                <w:sz w:val="22"/>
                <w:szCs w:val="22"/>
              </w:rPr>
            </w:pPr>
            <w:r>
              <w:rPr>
                <w:rFonts w:ascii="Arial" w:hAnsi="Arial" w:cs="Arial"/>
                <w:sz w:val="22"/>
                <w:szCs w:val="22"/>
              </w:rPr>
              <w:t xml:space="preserve">OBE, </w:t>
            </w:r>
            <w:r w:rsidRPr="00DD21C1">
              <w:rPr>
                <w:rFonts w:ascii="Arial" w:hAnsi="Arial" w:cs="Arial"/>
                <w:sz w:val="22"/>
                <w:szCs w:val="22"/>
              </w:rPr>
              <w:t>CEO Early Years Alliance</w:t>
            </w:r>
          </w:p>
        </w:tc>
      </w:tr>
      <w:tr w:rsidR="00BE1320" w:rsidRPr="00C17F21" w14:paraId="6A93AD6D" w14:textId="77777777" w:rsidTr="00AE1691">
        <w:tc>
          <w:tcPr>
            <w:tcW w:w="2875" w:type="dxa"/>
          </w:tcPr>
          <w:p w14:paraId="7C1C4F39" w14:textId="776287BA"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Prof Sonia Livingston</w:t>
            </w:r>
          </w:p>
        </w:tc>
        <w:tc>
          <w:tcPr>
            <w:tcW w:w="7290" w:type="dxa"/>
          </w:tcPr>
          <w:p w14:paraId="651826C1" w14:textId="0D99548D" w:rsidR="00BE1320" w:rsidRPr="00C17F21" w:rsidRDefault="00BE1320" w:rsidP="00BE1320">
            <w:pPr>
              <w:spacing w:before="20" w:after="20"/>
              <w:rPr>
                <w:rFonts w:ascii="Arial" w:hAnsi="Arial" w:cs="Arial"/>
                <w:sz w:val="22"/>
                <w:szCs w:val="22"/>
              </w:rPr>
            </w:pPr>
            <w:r>
              <w:rPr>
                <w:rFonts w:ascii="Arial" w:hAnsi="Arial" w:cs="Arial"/>
                <w:sz w:val="22"/>
                <w:szCs w:val="22"/>
              </w:rPr>
              <w:t xml:space="preserve">OBE, </w:t>
            </w:r>
            <w:r w:rsidRPr="00C17F21">
              <w:rPr>
                <w:rFonts w:ascii="Arial" w:hAnsi="Arial" w:cs="Arial"/>
                <w:sz w:val="22"/>
                <w:szCs w:val="22"/>
              </w:rPr>
              <w:t>LSE’s Dept of Media and Comms</w:t>
            </w:r>
          </w:p>
        </w:tc>
      </w:tr>
      <w:tr w:rsidR="00BE1320" w:rsidRPr="00C17F21" w14:paraId="144BFA2A"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7A1C444E" w14:textId="0E3656EC"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Beatrice Merrick</w:t>
            </w:r>
          </w:p>
        </w:tc>
        <w:tc>
          <w:tcPr>
            <w:tcW w:w="7290" w:type="dxa"/>
          </w:tcPr>
          <w:p w14:paraId="29754E5C" w14:textId="3D640CFA" w:rsidR="00BE1320" w:rsidRPr="00C17F21" w:rsidRDefault="00BE1320" w:rsidP="00BE1320">
            <w:pPr>
              <w:spacing w:before="20" w:after="20"/>
              <w:rPr>
                <w:rFonts w:ascii="Arial" w:hAnsi="Arial" w:cs="Arial"/>
                <w:sz w:val="22"/>
                <w:szCs w:val="22"/>
              </w:rPr>
            </w:pPr>
            <w:r>
              <w:rPr>
                <w:rFonts w:ascii="Arial" w:hAnsi="Arial" w:cs="Arial"/>
                <w:sz w:val="22"/>
                <w:szCs w:val="22"/>
              </w:rPr>
              <w:t>CEO,</w:t>
            </w:r>
            <w:r w:rsidRPr="00C17F21">
              <w:rPr>
                <w:rFonts w:ascii="Arial" w:hAnsi="Arial" w:cs="Arial"/>
                <w:sz w:val="22"/>
                <w:szCs w:val="22"/>
              </w:rPr>
              <w:t xml:space="preserve"> Early Education</w:t>
            </w:r>
            <w:r>
              <w:rPr>
                <w:rFonts w:ascii="Arial" w:hAnsi="Arial" w:cs="Arial"/>
                <w:sz w:val="22"/>
                <w:szCs w:val="22"/>
              </w:rPr>
              <w:t xml:space="preserve"> </w:t>
            </w:r>
            <w:proofErr w:type="spellStart"/>
            <w:r>
              <w:rPr>
                <w:rFonts w:ascii="Arial" w:hAnsi="Arial" w:cs="Arial"/>
                <w:sz w:val="22"/>
                <w:szCs w:val="22"/>
              </w:rPr>
              <w:t>Professioanl</w:t>
            </w:r>
            <w:proofErr w:type="spellEnd"/>
            <w:r>
              <w:rPr>
                <w:rFonts w:ascii="Arial" w:hAnsi="Arial" w:cs="Arial"/>
                <w:sz w:val="22"/>
                <w:szCs w:val="22"/>
              </w:rPr>
              <w:t xml:space="preserve"> Body </w:t>
            </w:r>
          </w:p>
        </w:tc>
      </w:tr>
      <w:tr w:rsidR="00BE1320" w:rsidRPr="00C17F21" w14:paraId="46140EE9" w14:textId="77777777" w:rsidTr="00AE1691">
        <w:tc>
          <w:tcPr>
            <w:tcW w:w="2875" w:type="dxa"/>
          </w:tcPr>
          <w:p w14:paraId="54323457" w14:textId="7A971D56"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Sal McKeown</w:t>
            </w:r>
          </w:p>
        </w:tc>
        <w:tc>
          <w:tcPr>
            <w:tcW w:w="7290" w:type="dxa"/>
          </w:tcPr>
          <w:p w14:paraId="250EDBD4" w14:textId="6ED8E50A"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 xml:space="preserve">Journalist Inclusion, </w:t>
            </w:r>
            <w:proofErr w:type="gramStart"/>
            <w:r w:rsidRPr="00C17F21">
              <w:rPr>
                <w:rFonts w:ascii="Arial" w:hAnsi="Arial" w:cs="Arial"/>
                <w:sz w:val="22"/>
                <w:szCs w:val="22"/>
              </w:rPr>
              <w:t>Educ</w:t>
            </w:r>
            <w:r>
              <w:rPr>
                <w:rFonts w:ascii="Arial" w:hAnsi="Arial" w:cs="Arial"/>
                <w:sz w:val="22"/>
                <w:szCs w:val="22"/>
              </w:rPr>
              <w:t xml:space="preserve">ation </w:t>
            </w:r>
            <w:r w:rsidRPr="00C17F21">
              <w:rPr>
                <w:rFonts w:ascii="Arial" w:hAnsi="Arial" w:cs="Arial"/>
                <w:sz w:val="22"/>
                <w:szCs w:val="22"/>
              </w:rPr>
              <w:t xml:space="preserve"> +</w:t>
            </w:r>
            <w:proofErr w:type="gramEnd"/>
            <w:r w:rsidRPr="00C17F21">
              <w:rPr>
                <w:rFonts w:ascii="Arial" w:hAnsi="Arial" w:cs="Arial"/>
                <w:sz w:val="22"/>
                <w:szCs w:val="22"/>
              </w:rPr>
              <w:t xml:space="preserve"> Tech</w:t>
            </w:r>
          </w:p>
        </w:tc>
      </w:tr>
      <w:tr w:rsidR="00BE1320" w:rsidRPr="00C17F21" w14:paraId="7B1AA76E"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4AC0E1D0" w14:textId="1B168E30" w:rsidR="00BE1320" w:rsidRPr="00C17F21" w:rsidRDefault="00BE1320" w:rsidP="00BE1320">
            <w:pPr>
              <w:spacing w:before="20" w:after="20"/>
              <w:rPr>
                <w:rFonts w:ascii="Arial" w:hAnsi="Arial" w:cs="Arial"/>
                <w:sz w:val="22"/>
                <w:szCs w:val="22"/>
              </w:rPr>
            </w:pPr>
            <w:r w:rsidRPr="004E29DB">
              <w:rPr>
                <w:rFonts w:ascii="Arial" w:hAnsi="Arial" w:cs="Arial"/>
                <w:sz w:val="22"/>
                <w:szCs w:val="22"/>
              </w:rPr>
              <w:t>Tim McLachlan</w:t>
            </w:r>
          </w:p>
        </w:tc>
        <w:tc>
          <w:tcPr>
            <w:tcW w:w="7290" w:type="dxa"/>
          </w:tcPr>
          <w:p w14:paraId="64A3CDCA" w14:textId="6EFCBC56" w:rsidR="00BE1320" w:rsidRPr="00C17F21" w:rsidRDefault="00BE1320" w:rsidP="00BE1320">
            <w:pPr>
              <w:spacing w:before="20" w:after="20"/>
              <w:rPr>
                <w:rFonts w:ascii="Arial" w:hAnsi="Arial" w:cs="Arial"/>
                <w:sz w:val="22"/>
                <w:szCs w:val="22"/>
              </w:rPr>
            </w:pPr>
            <w:r w:rsidRPr="00B35572">
              <w:rPr>
                <w:rFonts w:ascii="Arial" w:hAnsi="Arial" w:cs="Arial"/>
                <w:sz w:val="22"/>
                <w:szCs w:val="22"/>
              </w:rPr>
              <w:t>CEO of NDNA</w:t>
            </w:r>
          </w:p>
        </w:tc>
      </w:tr>
      <w:tr w:rsidR="00BE1320" w:rsidRPr="00C17F21" w14:paraId="4F4CB661" w14:textId="77777777" w:rsidTr="00AE1691">
        <w:tc>
          <w:tcPr>
            <w:tcW w:w="2875" w:type="dxa"/>
          </w:tcPr>
          <w:p w14:paraId="1F7C8495" w14:textId="5D5FE1F1"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Penny Piggott</w:t>
            </w:r>
          </w:p>
        </w:tc>
        <w:tc>
          <w:tcPr>
            <w:tcW w:w="7290" w:type="dxa"/>
          </w:tcPr>
          <w:p w14:paraId="06F710D0" w14:textId="617F91B7"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 xml:space="preserve">Parent-Infant </w:t>
            </w:r>
            <w:proofErr w:type="spellStart"/>
            <w:proofErr w:type="gramStart"/>
            <w:r w:rsidRPr="00C17F21">
              <w:rPr>
                <w:rFonts w:ascii="Arial" w:hAnsi="Arial" w:cs="Arial"/>
                <w:sz w:val="22"/>
                <w:szCs w:val="22"/>
              </w:rPr>
              <w:t>Service,Cornwall</w:t>
            </w:r>
            <w:proofErr w:type="spellEnd"/>
            <w:proofErr w:type="gramEnd"/>
            <w:r w:rsidRPr="00C17F21">
              <w:rPr>
                <w:rFonts w:ascii="Arial" w:hAnsi="Arial" w:cs="Arial"/>
                <w:sz w:val="22"/>
                <w:szCs w:val="22"/>
              </w:rPr>
              <w:t xml:space="preserve"> NHS</w:t>
            </w:r>
          </w:p>
        </w:tc>
      </w:tr>
      <w:tr w:rsidR="00BE1320" w:rsidRPr="00C17F21" w14:paraId="51D6F618"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4BE12AAB" w14:textId="3F045B87"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 xml:space="preserve">Katy Potts </w:t>
            </w:r>
          </w:p>
        </w:tc>
        <w:tc>
          <w:tcPr>
            <w:tcW w:w="7290" w:type="dxa"/>
          </w:tcPr>
          <w:p w14:paraId="182EAE07" w14:textId="207096AE"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Computing and Online Safety</w:t>
            </w:r>
            <w:r>
              <w:rPr>
                <w:rFonts w:ascii="Arial" w:hAnsi="Arial" w:cs="Arial"/>
                <w:sz w:val="22"/>
                <w:szCs w:val="22"/>
              </w:rPr>
              <w:t xml:space="preserve">, </w:t>
            </w:r>
            <w:r w:rsidRPr="00B60831">
              <w:rPr>
                <w:rFonts w:ascii="Arial" w:hAnsi="Arial" w:cs="Arial"/>
                <w:sz w:val="22"/>
                <w:szCs w:val="22"/>
              </w:rPr>
              <w:t>Islington Council</w:t>
            </w:r>
          </w:p>
        </w:tc>
      </w:tr>
      <w:tr w:rsidR="00BE1320" w:rsidRPr="00C17F21" w14:paraId="42D5A68A" w14:textId="77777777" w:rsidTr="00AE1691">
        <w:tc>
          <w:tcPr>
            <w:tcW w:w="2875" w:type="dxa"/>
          </w:tcPr>
          <w:p w14:paraId="64FF41E6" w14:textId="76E28D28"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Tracy Smith</w:t>
            </w:r>
          </w:p>
        </w:tc>
        <w:tc>
          <w:tcPr>
            <w:tcW w:w="7290" w:type="dxa"/>
          </w:tcPr>
          <w:p w14:paraId="2F900326" w14:textId="46D32589"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Head of Standards, Early Years and Childcare, Islington Council</w:t>
            </w:r>
          </w:p>
        </w:tc>
      </w:tr>
      <w:tr w:rsidR="00BE1320" w:rsidRPr="00C17F21" w14:paraId="46805664"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00E99B5F" w14:textId="63FFFD22" w:rsidR="00BE1320" w:rsidRPr="00C17F21" w:rsidRDefault="0003623B" w:rsidP="00BE1320">
            <w:pPr>
              <w:spacing w:before="20" w:after="20"/>
              <w:rPr>
                <w:rFonts w:ascii="Arial" w:hAnsi="Arial" w:cs="Arial"/>
                <w:sz w:val="22"/>
                <w:szCs w:val="22"/>
              </w:rPr>
            </w:pPr>
            <w:r>
              <w:rPr>
                <w:rFonts w:ascii="Arial" w:hAnsi="Arial" w:cs="Arial"/>
                <w:sz w:val="22"/>
                <w:szCs w:val="22"/>
              </w:rPr>
              <w:t xml:space="preserve">Prof </w:t>
            </w:r>
            <w:r w:rsidR="00BE1320" w:rsidRPr="00C17F21">
              <w:rPr>
                <w:rFonts w:ascii="Arial" w:hAnsi="Arial" w:cs="Arial"/>
                <w:sz w:val="22"/>
                <w:szCs w:val="22"/>
              </w:rPr>
              <w:t>Tim Smith</w:t>
            </w:r>
          </w:p>
        </w:tc>
        <w:tc>
          <w:tcPr>
            <w:tcW w:w="7290" w:type="dxa"/>
          </w:tcPr>
          <w:p w14:paraId="1CFA3999" w14:textId="6EF88634"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Cognitive Data Science UAL</w:t>
            </w:r>
          </w:p>
        </w:tc>
      </w:tr>
      <w:tr w:rsidR="00BE1320" w:rsidRPr="00C17F21" w14:paraId="5739E364" w14:textId="77777777" w:rsidTr="00AE1691">
        <w:tc>
          <w:tcPr>
            <w:tcW w:w="2875" w:type="dxa"/>
          </w:tcPr>
          <w:p w14:paraId="09D55928" w14:textId="7E1230C1"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Charlotte Mason</w:t>
            </w:r>
          </w:p>
        </w:tc>
        <w:tc>
          <w:tcPr>
            <w:tcW w:w="7290" w:type="dxa"/>
          </w:tcPr>
          <w:p w14:paraId="58C9F7F2" w14:textId="61674C96"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Lawyer Digital Media Online Child Protection</w:t>
            </w:r>
          </w:p>
        </w:tc>
      </w:tr>
      <w:tr w:rsidR="00BE1320" w:rsidRPr="00C17F21" w14:paraId="15FE7866"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430CBC2A" w14:textId="3F400C04"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 xml:space="preserve">June O’Sullivan </w:t>
            </w:r>
          </w:p>
        </w:tc>
        <w:tc>
          <w:tcPr>
            <w:tcW w:w="7290" w:type="dxa"/>
          </w:tcPr>
          <w:p w14:paraId="5A9B61A9" w14:textId="5DDB244D"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OBE</w:t>
            </w:r>
            <w:r>
              <w:rPr>
                <w:rFonts w:ascii="Arial" w:hAnsi="Arial" w:cs="Arial"/>
                <w:sz w:val="22"/>
                <w:szCs w:val="22"/>
              </w:rPr>
              <w:t xml:space="preserve">, </w:t>
            </w:r>
            <w:r w:rsidRPr="00C17F21">
              <w:rPr>
                <w:rFonts w:ascii="Arial" w:hAnsi="Arial" w:cs="Arial"/>
                <w:sz w:val="22"/>
                <w:szCs w:val="22"/>
              </w:rPr>
              <w:t>CEO, London Early Years Foundation</w:t>
            </w:r>
          </w:p>
        </w:tc>
      </w:tr>
      <w:tr w:rsidR="00BE1320" w:rsidRPr="00C17F21" w14:paraId="742FC3DE" w14:textId="77777777" w:rsidTr="00AE1691">
        <w:tc>
          <w:tcPr>
            <w:tcW w:w="2875" w:type="dxa"/>
          </w:tcPr>
          <w:p w14:paraId="55EF6518" w14:textId="35076754"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Dr Francis Rees</w:t>
            </w:r>
          </w:p>
        </w:tc>
        <w:tc>
          <w:tcPr>
            <w:tcW w:w="7290" w:type="dxa"/>
          </w:tcPr>
          <w:p w14:paraId="5C062E6C" w14:textId="7F274223"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Lecturer in Law, Essex Law School</w:t>
            </w:r>
          </w:p>
        </w:tc>
      </w:tr>
      <w:tr w:rsidR="00BE1320" w:rsidRPr="00C17F21" w14:paraId="4FF52803"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1C259BB1" w14:textId="0BF30128"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Olivia Rodrigues</w:t>
            </w:r>
          </w:p>
        </w:tc>
        <w:tc>
          <w:tcPr>
            <w:tcW w:w="7290" w:type="dxa"/>
          </w:tcPr>
          <w:p w14:paraId="69D29D9B" w14:textId="0D8CE27C"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 xml:space="preserve">Assistant Head Teacher, Tech Innovation, </w:t>
            </w:r>
            <w:proofErr w:type="spellStart"/>
            <w:r w:rsidRPr="00C17F21">
              <w:rPr>
                <w:rFonts w:ascii="Arial" w:hAnsi="Arial" w:cs="Arial"/>
                <w:sz w:val="22"/>
                <w:szCs w:val="22"/>
              </w:rPr>
              <w:t>Donhead</w:t>
            </w:r>
            <w:proofErr w:type="spellEnd"/>
            <w:r w:rsidRPr="00C17F21">
              <w:rPr>
                <w:rFonts w:ascii="Arial" w:hAnsi="Arial" w:cs="Arial"/>
                <w:sz w:val="22"/>
                <w:szCs w:val="22"/>
              </w:rPr>
              <w:t xml:space="preserve"> Prep</w:t>
            </w:r>
          </w:p>
        </w:tc>
      </w:tr>
      <w:tr w:rsidR="00BE1320" w:rsidRPr="00C17F21" w14:paraId="5C6FBE9E" w14:textId="77777777" w:rsidTr="00AE1691">
        <w:tc>
          <w:tcPr>
            <w:tcW w:w="2875" w:type="dxa"/>
          </w:tcPr>
          <w:p w14:paraId="1147EABF" w14:textId="4210A21A"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Ian Russell</w:t>
            </w:r>
          </w:p>
        </w:tc>
        <w:tc>
          <w:tcPr>
            <w:tcW w:w="7290" w:type="dxa"/>
          </w:tcPr>
          <w:p w14:paraId="0F05613B" w14:textId="14C9D313" w:rsidR="00BE1320" w:rsidRPr="00C17F21" w:rsidRDefault="00BE1320" w:rsidP="00BE1320">
            <w:pPr>
              <w:spacing w:before="20" w:after="20"/>
              <w:rPr>
                <w:rFonts w:ascii="Arial" w:hAnsi="Arial" w:cs="Arial"/>
                <w:sz w:val="22"/>
                <w:szCs w:val="22"/>
              </w:rPr>
            </w:pPr>
            <w:r>
              <w:rPr>
                <w:rFonts w:ascii="Arial" w:hAnsi="Arial" w:cs="Arial"/>
                <w:sz w:val="22"/>
                <w:szCs w:val="22"/>
              </w:rPr>
              <w:t xml:space="preserve">MBE and </w:t>
            </w:r>
            <w:r w:rsidRPr="00C17F21">
              <w:rPr>
                <w:rFonts w:ascii="Arial" w:hAnsi="Arial" w:cs="Arial"/>
                <w:sz w:val="22"/>
                <w:szCs w:val="22"/>
              </w:rPr>
              <w:t>Chair of Trustees, Molly Russell Foundation</w:t>
            </w:r>
          </w:p>
        </w:tc>
      </w:tr>
      <w:tr w:rsidR="00BE1320" w:rsidRPr="00C17F21" w14:paraId="7417686E"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74799A2B" w14:textId="1E312DE9"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Jo Ryan</w:t>
            </w:r>
          </w:p>
        </w:tc>
        <w:tc>
          <w:tcPr>
            <w:tcW w:w="7290" w:type="dxa"/>
          </w:tcPr>
          <w:p w14:paraId="781C6339" w14:textId="3A7C0C25"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Senior Education Leader Safeguarding, SEND</w:t>
            </w:r>
          </w:p>
        </w:tc>
      </w:tr>
      <w:tr w:rsidR="00BE1320" w:rsidRPr="00C17F21" w14:paraId="42C250BF" w14:textId="77777777" w:rsidTr="00AE1691">
        <w:tc>
          <w:tcPr>
            <w:tcW w:w="2875" w:type="dxa"/>
          </w:tcPr>
          <w:p w14:paraId="5FFC1F4F" w14:textId="1C4D3E1A"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Tara Steele</w:t>
            </w:r>
          </w:p>
        </w:tc>
        <w:tc>
          <w:tcPr>
            <w:tcW w:w="7290" w:type="dxa"/>
          </w:tcPr>
          <w:p w14:paraId="664A12DB" w14:textId="2F05F3E7"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Director, Safe AI For Children’</w:t>
            </w:r>
          </w:p>
        </w:tc>
      </w:tr>
      <w:tr w:rsidR="00BE1320" w:rsidRPr="00C17F21" w14:paraId="76FC0F19"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5B56F155" w14:textId="6C5EDE4E"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Annabel Turner</w:t>
            </w:r>
          </w:p>
        </w:tc>
        <w:tc>
          <w:tcPr>
            <w:tcW w:w="7290" w:type="dxa"/>
          </w:tcPr>
          <w:p w14:paraId="31752AEA" w14:textId="498EB1F1"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Cybersafe Scotland, Lawyer Children’s Rights</w:t>
            </w:r>
          </w:p>
        </w:tc>
      </w:tr>
      <w:tr w:rsidR="00BE1320" w:rsidRPr="00C17F21" w14:paraId="19C1A9F9" w14:textId="77777777" w:rsidTr="00AE1691">
        <w:tc>
          <w:tcPr>
            <w:tcW w:w="2875" w:type="dxa"/>
          </w:tcPr>
          <w:p w14:paraId="2B5449CB" w14:textId="2323EF6F"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 xml:space="preserve">Lord Ed Vaizey of Didcot, </w:t>
            </w:r>
          </w:p>
        </w:tc>
        <w:tc>
          <w:tcPr>
            <w:tcW w:w="7290" w:type="dxa"/>
          </w:tcPr>
          <w:p w14:paraId="5B9FBA79" w14:textId="13B3E3DE"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Chair, Common Sense Media UK</w:t>
            </w:r>
          </w:p>
        </w:tc>
      </w:tr>
      <w:tr w:rsidR="00BE1320" w:rsidRPr="00C17F21" w14:paraId="06F56440" w14:textId="77777777" w:rsidTr="00AE1691">
        <w:trPr>
          <w:cnfStyle w:val="000000010000" w:firstRow="0" w:lastRow="0" w:firstColumn="0" w:lastColumn="0" w:oddVBand="0" w:evenVBand="0" w:oddHBand="0" w:evenHBand="1" w:firstRowFirstColumn="0" w:firstRowLastColumn="0" w:lastRowFirstColumn="0" w:lastRowLastColumn="0"/>
        </w:trPr>
        <w:tc>
          <w:tcPr>
            <w:tcW w:w="2875" w:type="dxa"/>
          </w:tcPr>
          <w:p w14:paraId="31A92336" w14:textId="35015C1A"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Richard Waite</w:t>
            </w:r>
          </w:p>
        </w:tc>
        <w:tc>
          <w:tcPr>
            <w:tcW w:w="7290" w:type="dxa"/>
          </w:tcPr>
          <w:p w14:paraId="40B8A742" w14:textId="6CFD6586" w:rsidR="00BE1320" w:rsidRPr="00C17F21" w:rsidRDefault="00BE1320" w:rsidP="00BE1320">
            <w:pPr>
              <w:spacing w:before="20" w:after="20"/>
              <w:rPr>
                <w:rFonts w:ascii="Arial" w:hAnsi="Arial" w:cs="Arial"/>
                <w:sz w:val="22"/>
                <w:szCs w:val="22"/>
              </w:rPr>
            </w:pPr>
            <w:r w:rsidRPr="00C17F21">
              <w:rPr>
                <w:rFonts w:ascii="Arial" w:hAnsi="Arial" w:cs="Arial"/>
                <w:sz w:val="22"/>
                <w:szCs w:val="22"/>
              </w:rPr>
              <w:t>Early Years Technology Advisor</w:t>
            </w:r>
          </w:p>
        </w:tc>
      </w:tr>
      <w:tr w:rsidR="00BE1320" w:rsidRPr="00C17F21" w14:paraId="299810A8" w14:textId="77777777" w:rsidTr="00AE1691">
        <w:tc>
          <w:tcPr>
            <w:tcW w:w="2875" w:type="dxa"/>
          </w:tcPr>
          <w:p w14:paraId="3344A5D5" w14:textId="15031950" w:rsidR="00BE1320" w:rsidRPr="00C17F21" w:rsidRDefault="00BE1320" w:rsidP="00BE1320">
            <w:pPr>
              <w:spacing w:before="20" w:after="20"/>
              <w:rPr>
                <w:rFonts w:ascii="Arial" w:hAnsi="Arial" w:cs="Arial"/>
                <w:sz w:val="22"/>
                <w:szCs w:val="22"/>
              </w:rPr>
            </w:pPr>
            <w:r w:rsidRPr="00E26B1E">
              <w:rPr>
                <w:rFonts w:ascii="Arial" w:hAnsi="Arial" w:cs="Arial"/>
                <w:sz w:val="22"/>
                <w:szCs w:val="22"/>
              </w:rPr>
              <w:t>Prof Sam Wass</w:t>
            </w:r>
          </w:p>
        </w:tc>
        <w:tc>
          <w:tcPr>
            <w:tcW w:w="7290" w:type="dxa"/>
          </w:tcPr>
          <w:p w14:paraId="6B9AB82A" w14:textId="103C2574" w:rsidR="00BE1320" w:rsidRPr="00C17F21" w:rsidRDefault="00BE1320" w:rsidP="00BE1320">
            <w:pPr>
              <w:spacing w:before="20" w:after="20"/>
              <w:rPr>
                <w:rFonts w:ascii="Arial" w:hAnsi="Arial" w:cs="Arial"/>
                <w:sz w:val="22"/>
                <w:szCs w:val="22"/>
              </w:rPr>
            </w:pPr>
            <w:r w:rsidRPr="00E26B1E">
              <w:rPr>
                <w:rFonts w:ascii="Arial" w:hAnsi="Arial" w:cs="Arial"/>
                <w:sz w:val="22"/>
                <w:szCs w:val="22"/>
              </w:rPr>
              <w:t>Director, Institute for the Science of Early Years</w:t>
            </w:r>
          </w:p>
        </w:tc>
      </w:tr>
    </w:tbl>
    <w:p w14:paraId="7FDC6794" w14:textId="6C433E24" w:rsidR="007E4E1D" w:rsidRPr="004443FA" w:rsidRDefault="004443FA" w:rsidP="009F3F4C">
      <w:pPr>
        <w:pStyle w:val="Footerletter"/>
        <w:rPr>
          <w:sz w:val="22"/>
          <w:szCs w:val="22"/>
        </w:rPr>
      </w:pPr>
      <w:r w:rsidRPr="004443FA">
        <w:rPr>
          <w:sz w:val="22"/>
          <w:szCs w:val="22"/>
        </w:rPr>
        <w:t>Our group continues to grow as organisations add support to the call for Early Years Digital Standards.</w:t>
      </w:r>
    </w:p>
    <w:sectPr w:rsidR="007E4E1D" w:rsidRPr="004443FA" w:rsidSect="007C30EE">
      <w:headerReference w:type="first" r:id="rId14"/>
      <w:footerReference w:type="first" r:id="rId15"/>
      <w:pgSz w:w="11900" w:h="16840"/>
      <w:pgMar w:top="540" w:right="851"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C3E22" w14:textId="77777777" w:rsidR="00B85F7E" w:rsidRDefault="00B85F7E" w:rsidP="00687CE3">
      <w:r>
        <w:separator/>
      </w:r>
    </w:p>
  </w:endnote>
  <w:endnote w:type="continuationSeparator" w:id="0">
    <w:p w14:paraId="6EF9EF0D" w14:textId="77777777" w:rsidR="00B85F7E" w:rsidRDefault="00B85F7E" w:rsidP="00687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B3B49" w14:textId="77777777" w:rsidR="00C33ED8" w:rsidRPr="00C33ED8" w:rsidRDefault="00C33ED8" w:rsidP="00C33ED8">
    <w:pPr>
      <w:pStyle w:val="bodytextletter"/>
    </w:pPr>
  </w:p>
  <w:p w14:paraId="74ABC211" w14:textId="77777777" w:rsidR="00C33ED8" w:rsidRPr="00C33ED8" w:rsidRDefault="00C33ED8" w:rsidP="00C33ED8">
    <w:pPr>
      <w:pStyle w:val="bodytextlet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CCBC5" w14:textId="77777777" w:rsidR="004B5C15" w:rsidRPr="00C33ED8" w:rsidRDefault="004B5C15" w:rsidP="004B5C15">
    <w:pPr>
      <w:pStyle w:val="bodytextletter"/>
    </w:pPr>
    <w:r w:rsidRPr="00C33ED8">
      <w:t>If you would like this document in large print or Braille, audiotape or in another</w:t>
    </w:r>
    <w:r>
      <w:t xml:space="preserve"> </w:t>
    </w:r>
    <w:r w:rsidRPr="00C33ED8">
      <w:t xml:space="preserve">language, </w:t>
    </w:r>
    <w:r>
      <w:br/>
    </w:r>
    <w:r w:rsidRPr="00C33ED8">
      <w:t>please telephone 020 7527 2000.</w:t>
    </w:r>
  </w:p>
  <w:p w14:paraId="46820DCF" w14:textId="77777777" w:rsidR="000D0FB6" w:rsidRDefault="000D0F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C77EF" w14:textId="77777777" w:rsidR="00B85F7E" w:rsidRDefault="00B85F7E" w:rsidP="00687CE3">
      <w:r>
        <w:separator/>
      </w:r>
    </w:p>
  </w:footnote>
  <w:footnote w:type="continuationSeparator" w:id="0">
    <w:p w14:paraId="2A21414A" w14:textId="77777777" w:rsidR="00B85F7E" w:rsidRDefault="00B85F7E" w:rsidP="00687C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8AE5C" w14:textId="77777777" w:rsidR="001F128E" w:rsidRDefault="001F128E" w:rsidP="00687CE3">
    <w:pPr>
      <w:pStyle w:val="Header"/>
    </w:pPr>
    <w:r>
      <w:rPr>
        <w:noProof/>
      </w:rPr>
      <w:drawing>
        <wp:anchor distT="0" distB="0" distL="114300" distR="114300" simplePos="0" relativeHeight="251659264" behindDoc="1" locked="0" layoutInCell="1" allowOverlap="1" wp14:anchorId="34B8170F" wp14:editId="15596096">
          <wp:simplePos x="0" y="0"/>
          <wp:positionH relativeFrom="page">
            <wp:posOffset>0</wp:posOffset>
          </wp:positionH>
          <wp:positionV relativeFrom="page">
            <wp:posOffset>3180</wp:posOffset>
          </wp:positionV>
          <wp:extent cx="7560000" cy="1033200"/>
          <wp:effectExtent l="0" t="0" r="3175" b="0"/>
          <wp:wrapNone/>
          <wp:docPr id="2105419140" name="Graphic 1" descr="Islington Council logo that says &quot;for a more equal future&quot;">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560000" cy="10332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2B3DF" w14:textId="6DB227B1" w:rsidR="007C30EE" w:rsidRDefault="007C30EE" w:rsidP="00687C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98208F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E58EFA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A3A917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014751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F40226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15CF8B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7E220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28EBA7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31ECB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BF2D3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A26588"/>
    <w:multiLevelType w:val="hybridMultilevel"/>
    <w:tmpl w:val="30A0F9B0"/>
    <w:lvl w:ilvl="0" w:tplc="607603CA">
      <w:start w:val="1"/>
      <w:numFmt w:val="bullet"/>
      <w:pStyle w:val="BulletsLetter"/>
      <w:lvlText w:val=""/>
      <w:lvlJc w:val="left"/>
      <w:pPr>
        <w:ind w:left="360" w:hanging="360"/>
      </w:pPr>
      <w:rPr>
        <w:rFonts w:ascii="Symbol" w:hAnsi="Symbol" w:cs="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4784C02"/>
    <w:multiLevelType w:val="hybridMultilevel"/>
    <w:tmpl w:val="4782BB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6534DF"/>
    <w:multiLevelType w:val="multilevel"/>
    <w:tmpl w:val="A6326F58"/>
    <w:styleLink w:val="CurrentList2"/>
    <w:lvl w:ilvl="0">
      <w:start w:val="1"/>
      <w:numFmt w:val="bullet"/>
      <w:lvlText w:val=""/>
      <w:lvlJc w:val="left"/>
      <w:pPr>
        <w:ind w:left="720" w:hanging="360"/>
      </w:pPr>
      <w:rPr>
        <w:rFonts w:ascii="Symbol" w:hAnsi="Symbol" w:cs="Symbol" w:hint="default"/>
        <w:color w:val="288647"/>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3FA34E7"/>
    <w:multiLevelType w:val="multilevel"/>
    <w:tmpl w:val="5BFEAC0C"/>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5F045919"/>
    <w:multiLevelType w:val="hybridMultilevel"/>
    <w:tmpl w:val="5BFEAC0C"/>
    <w:lvl w:ilvl="0" w:tplc="BDBECA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B381140"/>
    <w:multiLevelType w:val="hybridMultilevel"/>
    <w:tmpl w:val="0F2660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108338">
    <w:abstractNumId w:val="14"/>
  </w:num>
  <w:num w:numId="2" w16cid:durableId="53433489">
    <w:abstractNumId w:val="13"/>
  </w:num>
  <w:num w:numId="3" w16cid:durableId="1555890523">
    <w:abstractNumId w:val="10"/>
  </w:num>
  <w:num w:numId="4" w16cid:durableId="131026321">
    <w:abstractNumId w:val="0"/>
  </w:num>
  <w:num w:numId="5" w16cid:durableId="435103296">
    <w:abstractNumId w:val="1"/>
  </w:num>
  <w:num w:numId="6" w16cid:durableId="192886668">
    <w:abstractNumId w:val="2"/>
  </w:num>
  <w:num w:numId="7" w16cid:durableId="321156914">
    <w:abstractNumId w:val="3"/>
  </w:num>
  <w:num w:numId="8" w16cid:durableId="1470780709">
    <w:abstractNumId w:val="8"/>
  </w:num>
  <w:num w:numId="9" w16cid:durableId="1890147510">
    <w:abstractNumId w:val="4"/>
  </w:num>
  <w:num w:numId="10" w16cid:durableId="1700161893">
    <w:abstractNumId w:val="5"/>
  </w:num>
  <w:num w:numId="11" w16cid:durableId="1673491265">
    <w:abstractNumId w:val="6"/>
  </w:num>
  <w:num w:numId="12" w16cid:durableId="712123179">
    <w:abstractNumId w:val="7"/>
  </w:num>
  <w:num w:numId="13" w16cid:durableId="466237667">
    <w:abstractNumId w:val="9"/>
  </w:num>
  <w:num w:numId="14" w16cid:durableId="177551399">
    <w:abstractNumId w:val="12"/>
  </w:num>
  <w:num w:numId="15" w16cid:durableId="1007094711">
    <w:abstractNumId w:val="11"/>
  </w:num>
  <w:num w:numId="16" w16cid:durableId="7621468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F18"/>
    <w:rsid w:val="0000019B"/>
    <w:rsid w:val="00000E66"/>
    <w:rsid w:val="00003220"/>
    <w:rsid w:val="0003623B"/>
    <w:rsid w:val="00041AD9"/>
    <w:rsid w:val="00045EFC"/>
    <w:rsid w:val="00063AA9"/>
    <w:rsid w:val="00063E1D"/>
    <w:rsid w:val="00065234"/>
    <w:rsid w:val="00071E56"/>
    <w:rsid w:val="000A414B"/>
    <w:rsid w:val="000B0809"/>
    <w:rsid w:val="000B237C"/>
    <w:rsid w:val="000C3EA7"/>
    <w:rsid w:val="000D0FB6"/>
    <w:rsid w:val="000D60AB"/>
    <w:rsid w:val="000E3971"/>
    <w:rsid w:val="000F2C4B"/>
    <w:rsid w:val="00124081"/>
    <w:rsid w:val="00134359"/>
    <w:rsid w:val="0013484D"/>
    <w:rsid w:val="00141DC7"/>
    <w:rsid w:val="00156063"/>
    <w:rsid w:val="00176442"/>
    <w:rsid w:val="00192251"/>
    <w:rsid w:val="001A7E1D"/>
    <w:rsid w:val="001B6482"/>
    <w:rsid w:val="001C3486"/>
    <w:rsid w:val="001C5580"/>
    <w:rsid w:val="001D4F28"/>
    <w:rsid w:val="001D59F4"/>
    <w:rsid w:val="001E4EC2"/>
    <w:rsid w:val="001F128E"/>
    <w:rsid w:val="00227B5E"/>
    <w:rsid w:val="002433F4"/>
    <w:rsid w:val="00245ED9"/>
    <w:rsid w:val="00277291"/>
    <w:rsid w:val="0028178F"/>
    <w:rsid w:val="002B1C19"/>
    <w:rsid w:val="002C67EF"/>
    <w:rsid w:val="002D0664"/>
    <w:rsid w:val="002E69D2"/>
    <w:rsid w:val="00315136"/>
    <w:rsid w:val="0035163A"/>
    <w:rsid w:val="0035302A"/>
    <w:rsid w:val="00353882"/>
    <w:rsid w:val="0037484C"/>
    <w:rsid w:val="00390D9E"/>
    <w:rsid w:val="003C6101"/>
    <w:rsid w:val="003D5225"/>
    <w:rsid w:val="003D555B"/>
    <w:rsid w:val="003F6D28"/>
    <w:rsid w:val="00414519"/>
    <w:rsid w:val="004211F2"/>
    <w:rsid w:val="004241B3"/>
    <w:rsid w:val="0043710C"/>
    <w:rsid w:val="00437BA5"/>
    <w:rsid w:val="004443FA"/>
    <w:rsid w:val="00456550"/>
    <w:rsid w:val="00456D3A"/>
    <w:rsid w:val="00476DE8"/>
    <w:rsid w:val="004A3974"/>
    <w:rsid w:val="004B5C15"/>
    <w:rsid w:val="004B6163"/>
    <w:rsid w:val="004B6AB6"/>
    <w:rsid w:val="004C0489"/>
    <w:rsid w:val="004C1E0F"/>
    <w:rsid w:val="004C3C23"/>
    <w:rsid w:val="004E0DC8"/>
    <w:rsid w:val="004E29DB"/>
    <w:rsid w:val="004F0669"/>
    <w:rsid w:val="004F0B0B"/>
    <w:rsid w:val="004F5A1B"/>
    <w:rsid w:val="00514E2E"/>
    <w:rsid w:val="00521277"/>
    <w:rsid w:val="005607F0"/>
    <w:rsid w:val="005615F3"/>
    <w:rsid w:val="00570530"/>
    <w:rsid w:val="005748A6"/>
    <w:rsid w:val="005D1231"/>
    <w:rsid w:val="005D4F6C"/>
    <w:rsid w:val="00610507"/>
    <w:rsid w:val="00634106"/>
    <w:rsid w:val="00634E5D"/>
    <w:rsid w:val="00646024"/>
    <w:rsid w:val="00653F2A"/>
    <w:rsid w:val="00674AD7"/>
    <w:rsid w:val="00680548"/>
    <w:rsid w:val="00682F2B"/>
    <w:rsid w:val="006837FF"/>
    <w:rsid w:val="00684D78"/>
    <w:rsid w:val="00687CE3"/>
    <w:rsid w:val="00697C3C"/>
    <w:rsid w:val="006A0AAF"/>
    <w:rsid w:val="006A72E8"/>
    <w:rsid w:val="006B1228"/>
    <w:rsid w:val="006B1ED0"/>
    <w:rsid w:val="006C3749"/>
    <w:rsid w:val="006D02AD"/>
    <w:rsid w:val="006D103C"/>
    <w:rsid w:val="006D36BB"/>
    <w:rsid w:val="006D47C1"/>
    <w:rsid w:val="006D728B"/>
    <w:rsid w:val="00730C01"/>
    <w:rsid w:val="00731227"/>
    <w:rsid w:val="00773F5F"/>
    <w:rsid w:val="00776892"/>
    <w:rsid w:val="007906CD"/>
    <w:rsid w:val="007A12A4"/>
    <w:rsid w:val="007A1FE4"/>
    <w:rsid w:val="007A53FE"/>
    <w:rsid w:val="007B4467"/>
    <w:rsid w:val="007C2A45"/>
    <w:rsid w:val="007C30EE"/>
    <w:rsid w:val="007C66A9"/>
    <w:rsid w:val="007D727D"/>
    <w:rsid w:val="007E4E1D"/>
    <w:rsid w:val="007E6095"/>
    <w:rsid w:val="007F4F28"/>
    <w:rsid w:val="0080033F"/>
    <w:rsid w:val="008021FA"/>
    <w:rsid w:val="0080230B"/>
    <w:rsid w:val="008050A3"/>
    <w:rsid w:val="00805F18"/>
    <w:rsid w:val="00824AA4"/>
    <w:rsid w:val="008268F6"/>
    <w:rsid w:val="00840CBA"/>
    <w:rsid w:val="00853846"/>
    <w:rsid w:val="00855BA1"/>
    <w:rsid w:val="00876CFF"/>
    <w:rsid w:val="0088540C"/>
    <w:rsid w:val="008952D1"/>
    <w:rsid w:val="008A37B0"/>
    <w:rsid w:val="008C0B04"/>
    <w:rsid w:val="008C7D50"/>
    <w:rsid w:val="008E41EB"/>
    <w:rsid w:val="00902A1A"/>
    <w:rsid w:val="009035DA"/>
    <w:rsid w:val="00917F21"/>
    <w:rsid w:val="00937769"/>
    <w:rsid w:val="009446F0"/>
    <w:rsid w:val="00946721"/>
    <w:rsid w:val="00951721"/>
    <w:rsid w:val="00980486"/>
    <w:rsid w:val="0099217A"/>
    <w:rsid w:val="00995A0B"/>
    <w:rsid w:val="00996F28"/>
    <w:rsid w:val="009B54AF"/>
    <w:rsid w:val="009C05CF"/>
    <w:rsid w:val="009C2573"/>
    <w:rsid w:val="009D0D8F"/>
    <w:rsid w:val="009F3F4C"/>
    <w:rsid w:val="00A00BBB"/>
    <w:rsid w:val="00A21099"/>
    <w:rsid w:val="00A2575E"/>
    <w:rsid w:val="00A26859"/>
    <w:rsid w:val="00A30179"/>
    <w:rsid w:val="00A309F4"/>
    <w:rsid w:val="00A338F6"/>
    <w:rsid w:val="00A4368B"/>
    <w:rsid w:val="00A67558"/>
    <w:rsid w:val="00A74659"/>
    <w:rsid w:val="00A77021"/>
    <w:rsid w:val="00A855F7"/>
    <w:rsid w:val="00A90201"/>
    <w:rsid w:val="00A90577"/>
    <w:rsid w:val="00A92A87"/>
    <w:rsid w:val="00AA3CCD"/>
    <w:rsid w:val="00AD01C3"/>
    <w:rsid w:val="00AD4653"/>
    <w:rsid w:val="00AD6B07"/>
    <w:rsid w:val="00AE1691"/>
    <w:rsid w:val="00AE6527"/>
    <w:rsid w:val="00B02E11"/>
    <w:rsid w:val="00B076D7"/>
    <w:rsid w:val="00B35572"/>
    <w:rsid w:val="00B60831"/>
    <w:rsid w:val="00B60B47"/>
    <w:rsid w:val="00B85F7E"/>
    <w:rsid w:val="00B8680D"/>
    <w:rsid w:val="00BC078F"/>
    <w:rsid w:val="00BD04CE"/>
    <w:rsid w:val="00BE1320"/>
    <w:rsid w:val="00C01522"/>
    <w:rsid w:val="00C033DA"/>
    <w:rsid w:val="00C069F7"/>
    <w:rsid w:val="00C17E08"/>
    <w:rsid w:val="00C17F21"/>
    <w:rsid w:val="00C200B3"/>
    <w:rsid w:val="00C256AF"/>
    <w:rsid w:val="00C33ED8"/>
    <w:rsid w:val="00C34576"/>
    <w:rsid w:val="00C551AF"/>
    <w:rsid w:val="00C628FF"/>
    <w:rsid w:val="00C665BF"/>
    <w:rsid w:val="00C70BD0"/>
    <w:rsid w:val="00C775BE"/>
    <w:rsid w:val="00C95207"/>
    <w:rsid w:val="00C97579"/>
    <w:rsid w:val="00D07BA9"/>
    <w:rsid w:val="00D22A1D"/>
    <w:rsid w:val="00D262F4"/>
    <w:rsid w:val="00D307FE"/>
    <w:rsid w:val="00D47618"/>
    <w:rsid w:val="00D608A0"/>
    <w:rsid w:val="00D726B8"/>
    <w:rsid w:val="00D7619B"/>
    <w:rsid w:val="00D84827"/>
    <w:rsid w:val="00D85266"/>
    <w:rsid w:val="00D93719"/>
    <w:rsid w:val="00DA3C5C"/>
    <w:rsid w:val="00DA4A7D"/>
    <w:rsid w:val="00DD0A47"/>
    <w:rsid w:val="00DD21C1"/>
    <w:rsid w:val="00DD575F"/>
    <w:rsid w:val="00DD7615"/>
    <w:rsid w:val="00DF1DD2"/>
    <w:rsid w:val="00DF225F"/>
    <w:rsid w:val="00DF7A42"/>
    <w:rsid w:val="00E176DB"/>
    <w:rsid w:val="00E20E5E"/>
    <w:rsid w:val="00E237AF"/>
    <w:rsid w:val="00E260AA"/>
    <w:rsid w:val="00E26B1E"/>
    <w:rsid w:val="00E50A05"/>
    <w:rsid w:val="00E53EC8"/>
    <w:rsid w:val="00E64903"/>
    <w:rsid w:val="00E66CFD"/>
    <w:rsid w:val="00E72836"/>
    <w:rsid w:val="00E81B1F"/>
    <w:rsid w:val="00E82F10"/>
    <w:rsid w:val="00E973FA"/>
    <w:rsid w:val="00EB5F6B"/>
    <w:rsid w:val="00EC108F"/>
    <w:rsid w:val="00ED791D"/>
    <w:rsid w:val="00F0444E"/>
    <w:rsid w:val="00F06A40"/>
    <w:rsid w:val="00F162D5"/>
    <w:rsid w:val="00F16D0E"/>
    <w:rsid w:val="00F233E0"/>
    <w:rsid w:val="00F36B70"/>
    <w:rsid w:val="00F43534"/>
    <w:rsid w:val="00F652D2"/>
    <w:rsid w:val="00F6703C"/>
    <w:rsid w:val="00F7758A"/>
    <w:rsid w:val="00F9668C"/>
    <w:rsid w:val="00F97AC2"/>
    <w:rsid w:val="00FB0B13"/>
    <w:rsid w:val="00FB4AD8"/>
    <w:rsid w:val="00FE7EA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AB3BC"/>
  <w15:chartTrackingRefBased/>
  <w15:docId w15:val="{72365953-4463-4893-A2E2-D5AA2EFAC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B237C"/>
    <w:rPr>
      <w:lang w:eastAsia="en-GB"/>
    </w:rPr>
  </w:style>
  <w:style w:type="paragraph" w:styleId="Heading1">
    <w:name w:val="heading 1"/>
    <w:basedOn w:val="Normal"/>
    <w:next w:val="Normal"/>
    <w:link w:val="Heading1Char"/>
    <w:uiPriority w:val="9"/>
    <w:rsid w:val="002B1C19"/>
    <w:pPr>
      <w:spacing w:before="240" w:after="120"/>
      <w:outlineLvl w:val="0"/>
    </w:pPr>
    <w:rPr>
      <w:b/>
      <w:bCs/>
      <w:color w:val="000000" w:themeColor="text1"/>
      <w:sz w:val="28"/>
      <w:szCs w:val="28"/>
    </w:rPr>
  </w:style>
  <w:style w:type="paragraph" w:styleId="Heading2">
    <w:name w:val="heading 2"/>
    <w:basedOn w:val="Normal"/>
    <w:next w:val="Normal"/>
    <w:link w:val="Heading2Char"/>
    <w:uiPriority w:val="9"/>
    <w:unhideWhenUsed/>
    <w:rsid w:val="002B1C19"/>
    <w:pPr>
      <w:spacing w:before="240" w:after="12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rsid w:val="001F128E"/>
  </w:style>
  <w:style w:type="paragraph" w:styleId="Header">
    <w:name w:val="header"/>
    <w:basedOn w:val="Normal"/>
    <w:link w:val="HeaderChar"/>
    <w:uiPriority w:val="99"/>
    <w:unhideWhenUsed/>
    <w:rsid w:val="001F128E"/>
    <w:pPr>
      <w:tabs>
        <w:tab w:val="center" w:pos="4513"/>
        <w:tab w:val="right" w:pos="9026"/>
      </w:tabs>
    </w:pPr>
  </w:style>
  <w:style w:type="character" w:customStyle="1" w:styleId="HeaderChar">
    <w:name w:val="Header Char"/>
    <w:basedOn w:val="DefaultParagraphFont"/>
    <w:link w:val="Header"/>
    <w:uiPriority w:val="99"/>
    <w:rsid w:val="001F128E"/>
  </w:style>
  <w:style w:type="paragraph" w:styleId="Footer">
    <w:name w:val="footer"/>
    <w:basedOn w:val="Normal"/>
    <w:link w:val="FooterChar"/>
    <w:uiPriority w:val="99"/>
    <w:unhideWhenUsed/>
    <w:rsid w:val="001F128E"/>
    <w:pPr>
      <w:tabs>
        <w:tab w:val="center" w:pos="4513"/>
        <w:tab w:val="right" w:pos="9026"/>
      </w:tabs>
    </w:pPr>
  </w:style>
  <w:style w:type="character" w:customStyle="1" w:styleId="FooterChar">
    <w:name w:val="Footer Char"/>
    <w:basedOn w:val="DefaultParagraphFont"/>
    <w:link w:val="Footer"/>
    <w:uiPriority w:val="99"/>
    <w:rsid w:val="001F128E"/>
  </w:style>
  <w:style w:type="table" w:styleId="TableGrid">
    <w:name w:val="Table Grid"/>
    <w:basedOn w:val="TableNormal"/>
    <w:uiPriority w:val="39"/>
    <w:rsid w:val="001F12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letter">
    <w:name w:val="body text (letter)"/>
    <w:basedOn w:val="Normal"/>
    <w:qFormat/>
    <w:rsid w:val="00E20E5E"/>
    <w:pPr>
      <w:spacing w:after="240"/>
    </w:pPr>
  </w:style>
  <w:style w:type="paragraph" w:styleId="ListParagraph">
    <w:name w:val="List Paragraph"/>
    <w:basedOn w:val="Normal"/>
    <w:uiPriority w:val="34"/>
    <w:rsid w:val="00876CFF"/>
    <w:pPr>
      <w:ind w:left="720"/>
      <w:contextualSpacing/>
    </w:pPr>
  </w:style>
  <w:style w:type="paragraph" w:customStyle="1" w:styleId="BulletsLetter">
    <w:name w:val="Bullets (Letter)"/>
    <w:basedOn w:val="ListParagraph"/>
    <w:next w:val="bodytextletter"/>
    <w:qFormat/>
    <w:rsid w:val="00414519"/>
    <w:pPr>
      <w:numPr>
        <w:numId w:val="3"/>
      </w:numPr>
      <w:spacing w:before="60" w:after="120"/>
      <w:ind w:left="340" w:hanging="340"/>
    </w:pPr>
  </w:style>
  <w:style w:type="numbering" w:customStyle="1" w:styleId="CurrentList1">
    <w:name w:val="Current List1"/>
    <w:uiPriority w:val="99"/>
    <w:rsid w:val="00876CFF"/>
    <w:pPr>
      <w:numPr>
        <w:numId w:val="2"/>
      </w:numPr>
    </w:pPr>
  </w:style>
  <w:style w:type="character" w:customStyle="1" w:styleId="Heading1Char">
    <w:name w:val="Heading 1 Char"/>
    <w:basedOn w:val="DefaultParagraphFont"/>
    <w:link w:val="Heading1"/>
    <w:uiPriority w:val="9"/>
    <w:rsid w:val="002B1C19"/>
    <w:rPr>
      <w:b/>
      <w:bCs/>
      <w:color w:val="000000" w:themeColor="text1"/>
      <w:sz w:val="28"/>
      <w:szCs w:val="28"/>
      <w:lang w:eastAsia="en-GB"/>
    </w:rPr>
  </w:style>
  <w:style w:type="character" w:customStyle="1" w:styleId="Heading2Char">
    <w:name w:val="Heading 2 Char"/>
    <w:basedOn w:val="DefaultParagraphFont"/>
    <w:link w:val="Heading2"/>
    <w:uiPriority w:val="9"/>
    <w:rsid w:val="002B1C19"/>
    <w:rPr>
      <w:b/>
      <w:bCs/>
      <w:lang w:eastAsia="en-GB"/>
    </w:rPr>
  </w:style>
  <w:style w:type="paragraph" w:customStyle="1" w:styleId="Heading1letter">
    <w:name w:val="Heading 1 (letter)"/>
    <w:basedOn w:val="Heading1"/>
    <w:next w:val="bodytextletter"/>
    <w:qFormat/>
    <w:rsid w:val="009035DA"/>
    <w:rPr>
      <w:b w:val="0"/>
    </w:rPr>
  </w:style>
  <w:style w:type="paragraph" w:customStyle="1" w:styleId="Heading2letter">
    <w:name w:val="Heading 2 (letter)"/>
    <w:basedOn w:val="Heading2"/>
    <w:next w:val="bodytextletter"/>
    <w:qFormat/>
    <w:rsid w:val="004E0DC8"/>
  </w:style>
  <w:style w:type="character" w:styleId="Strong">
    <w:name w:val="Strong"/>
    <w:basedOn w:val="DefaultParagraphFont"/>
    <w:uiPriority w:val="22"/>
    <w:rsid w:val="00731227"/>
    <w:rPr>
      <w:b/>
      <w:bCs/>
    </w:rPr>
  </w:style>
  <w:style w:type="paragraph" w:customStyle="1" w:styleId="Addresslettertext">
    <w:name w:val="Address (letter) text"/>
    <w:basedOn w:val="Normal"/>
    <w:qFormat/>
    <w:rsid w:val="005D4F6C"/>
  </w:style>
  <w:style w:type="character" w:styleId="Hyperlink">
    <w:name w:val="Hyperlink"/>
    <w:basedOn w:val="DefaultParagraphFont"/>
    <w:uiPriority w:val="99"/>
    <w:unhideWhenUsed/>
    <w:rsid w:val="00065234"/>
    <w:rPr>
      <w:color w:val="047CB3" w:themeColor="hyperlink"/>
      <w:u w:val="single"/>
    </w:rPr>
  </w:style>
  <w:style w:type="character" w:customStyle="1" w:styleId="UnresolvedMention1">
    <w:name w:val="Unresolved Mention1"/>
    <w:basedOn w:val="DefaultParagraphFont"/>
    <w:uiPriority w:val="99"/>
    <w:semiHidden/>
    <w:unhideWhenUsed/>
    <w:rsid w:val="00065234"/>
    <w:rPr>
      <w:color w:val="605E5C"/>
      <w:shd w:val="clear" w:color="auto" w:fill="E1DFDD"/>
    </w:rPr>
  </w:style>
  <w:style w:type="character" w:customStyle="1" w:styleId="UnresolvedMention2">
    <w:name w:val="Unresolved Mention2"/>
    <w:basedOn w:val="DefaultParagraphFont"/>
    <w:uiPriority w:val="99"/>
    <w:semiHidden/>
    <w:unhideWhenUsed/>
    <w:rsid w:val="00D47618"/>
    <w:rPr>
      <w:color w:val="605E5C"/>
      <w:shd w:val="clear" w:color="auto" w:fill="E1DFDD"/>
    </w:rPr>
  </w:style>
  <w:style w:type="paragraph" w:customStyle="1" w:styleId="Footerletter">
    <w:name w:val="Footer (letter)"/>
    <w:basedOn w:val="bodytextletter"/>
    <w:rsid w:val="009F3F4C"/>
    <w:pPr>
      <w:spacing w:before="240"/>
    </w:pPr>
    <w:rPr>
      <w:sz w:val="28"/>
      <w:szCs w:val="28"/>
    </w:rPr>
  </w:style>
  <w:style w:type="character" w:styleId="IntenseEmphasis">
    <w:name w:val="Intense Emphasis"/>
    <w:basedOn w:val="DefaultParagraphFont"/>
    <w:uiPriority w:val="21"/>
    <w:rsid w:val="002B1C19"/>
    <w:rPr>
      <w:i/>
      <w:iCs/>
      <w:color w:val="000000" w:themeColor="text1"/>
    </w:rPr>
  </w:style>
  <w:style w:type="numbering" w:customStyle="1" w:styleId="CurrentList2">
    <w:name w:val="Current List2"/>
    <w:uiPriority w:val="99"/>
    <w:rsid w:val="009F3F4C"/>
    <w:pPr>
      <w:numPr>
        <w:numId w:val="14"/>
      </w:numPr>
    </w:pPr>
  </w:style>
  <w:style w:type="paragraph" w:styleId="IntenseQuote">
    <w:name w:val="Intense Quote"/>
    <w:basedOn w:val="Normal"/>
    <w:next w:val="Normal"/>
    <w:link w:val="IntenseQuoteChar"/>
    <w:uiPriority w:val="30"/>
    <w:rsid w:val="002B1C19"/>
    <w:pPr>
      <w:pBdr>
        <w:top w:val="single" w:sz="4" w:space="10" w:color="288647" w:themeColor="accent1"/>
        <w:bottom w:val="single" w:sz="4" w:space="10" w:color="288647" w:themeColor="accent1"/>
      </w:pBdr>
      <w:spacing w:before="360" w:after="360"/>
      <w:ind w:left="864" w:right="864"/>
      <w:jc w:val="center"/>
    </w:pPr>
    <w:rPr>
      <w:i/>
      <w:iCs/>
      <w:color w:val="000000" w:themeColor="text1"/>
    </w:rPr>
  </w:style>
  <w:style w:type="character" w:customStyle="1" w:styleId="IntenseQuoteChar">
    <w:name w:val="Intense Quote Char"/>
    <w:basedOn w:val="DefaultParagraphFont"/>
    <w:link w:val="IntenseQuote"/>
    <w:uiPriority w:val="30"/>
    <w:rsid w:val="002B1C19"/>
    <w:rPr>
      <w:i/>
      <w:iCs/>
      <w:color w:val="000000" w:themeColor="text1"/>
      <w:lang w:eastAsia="en-GB"/>
    </w:rPr>
  </w:style>
  <w:style w:type="character" w:styleId="IntenseReference">
    <w:name w:val="Intense Reference"/>
    <w:basedOn w:val="DefaultParagraphFont"/>
    <w:uiPriority w:val="32"/>
    <w:rsid w:val="002B1C19"/>
    <w:rPr>
      <w:b/>
      <w:bCs/>
      <w:smallCaps/>
      <w:color w:val="000000" w:themeColor="text1"/>
      <w:spacing w:val="5"/>
    </w:rPr>
  </w:style>
  <w:style w:type="table" w:customStyle="1" w:styleId="IslingtonTableStyle">
    <w:name w:val="Islington Table Style"/>
    <w:basedOn w:val="TableNormal"/>
    <w:uiPriority w:val="99"/>
    <w:rsid w:val="00D85266"/>
    <w:tblPr>
      <w:tblStyleRow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tblStylePr w:type="firstRow">
      <w:rPr>
        <w:rFonts w:ascii="Arial" w:hAnsi="Arial"/>
        <w:b/>
        <w:color w:val="FFFFFF"/>
        <w:sz w:val="24"/>
      </w:rPr>
      <w:tblPr/>
      <w:trPr>
        <w:cantSplit/>
        <w:tblHeader/>
      </w:trPr>
      <w:tcPr>
        <w:shd w:val="clear" w:color="auto" w:fill="288647"/>
      </w:tcPr>
    </w:tblStylePr>
    <w:tblStylePr w:type="band2Horz">
      <w:tblPr/>
      <w:tcPr>
        <w:shd w:val="clear" w:color="auto" w:fill="E3E3E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7499379">
      <w:bodyDiv w:val="1"/>
      <w:marLeft w:val="0"/>
      <w:marRight w:val="0"/>
      <w:marTop w:val="0"/>
      <w:marBottom w:val="0"/>
      <w:divBdr>
        <w:top w:val="none" w:sz="0" w:space="0" w:color="auto"/>
        <w:left w:val="none" w:sz="0" w:space="0" w:color="auto"/>
        <w:bottom w:val="none" w:sz="0" w:space="0" w:color="auto"/>
        <w:right w:val="none" w:sz="0" w:space="0" w:color="auto"/>
      </w:divBdr>
    </w:div>
    <w:div w:id="1298953326">
      <w:bodyDiv w:val="1"/>
      <w:marLeft w:val="0"/>
      <w:marRight w:val="0"/>
      <w:marTop w:val="0"/>
      <w:marBottom w:val="0"/>
      <w:divBdr>
        <w:top w:val="none" w:sz="0" w:space="0" w:color="auto"/>
        <w:left w:val="none" w:sz="0" w:space="0" w:color="auto"/>
        <w:bottom w:val="none" w:sz="0" w:space="0" w:color="auto"/>
        <w:right w:val="none" w:sz="0" w:space="0" w:color="auto"/>
      </w:divBdr>
    </w:div>
    <w:div w:id="1624653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Users/david/Desktop/Files%20From%20Them/www.islington.gov.uk"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sabelle%20Jourdan\OneDrive%20-%20Islington%20Council\Branding\1.%20LBI%20(main%20branding)\Word%20templates\(2022-04-08)%20Digital%20letter%20(1).dotx" TargetMode="External"/></Relationships>
</file>

<file path=word/theme/theme1.xml><?xml version="1.0" encoding="utf-8"?>
<a:theme xmlns:a="http://schemas.openxmlformats.org/drawingml/2006/main" name="Office Theme">
  <a:themeElements>
    <a:clrScheme name="Islingnton Theme">
      <a:dk1>
        <a:srgbClr val="000000"/>
      </a:dk1>
      <a:lt1>
        <a:srgbClr val="FFFFFF"/>
      </a:lt1>
      <a:dk2>
        <a:srgbClr val="44546A"/>
      </a:dk2>
      <a:lt2>
        <a:srgbClr val="E7E6E6"/>
      </a:lt2>
      <a:accent1>
        <a:srgbClr val="288647"/>
      </a:accent1>
      <a:accent2>
        <a:srgbClr val="EE7518"/>
      </a:accent2>
      <a:accent3>
        <a:srgbClr val="767676"/>
      </a:accent3>
      <a:accent4>
        <a:srgbClr val="FFCC00"/>
      </a:accent4>
      <a:accent5>
        <a:srgbClr val="0A6CFF"/>
      </a:accent5>
      <a:accent6>
        <a:srgbClr val="49AC33"/>
      </a:accent6>
      <a:hlink>
        <a:srgbClr val="047CB3"/>
      </a:hlink>
      <a:folHlink>
        <a:srgbClr val="59348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72787BA4B4FE4D836739C8D6C40E37" ma:contentTypeVersion="12" ma:contentTypeDescription="Create a new document." ma:contentTypeScope="" ma:versionID="b87c0ab3f592aac26800f3e6f9182dbf">
  <xsd:schema xmlns:xsd="http://www.w3.org/2001/XMLSchema" xmlns:xs="http://www.w3.org/2001/XMLSchema" xmlns:p="http://schemas.microsoft.com/office/2006/metadata/properties" xmlns:ns2="5f38f9b1-f66f-4564-9e6a-3725c459745c" xmlns:ns3="9ef7e52e-336a-4d3b-90d2-e80cd2b5c205" targetNamespace="http://schemas.microsoft.com/office/2006/metadata/properties" ma:root="true" ma:fieldsID="f46a188b4571a8c335ec94545dfda49a" ns2:_="" ns3:_="">
    <xsd:import namespace="5f38f9b1-f66f-4564-9e6a-3725c459745c"/>
    <xsd:import namespace="9ef7e52e-336a-4d3b-90d2-e80cd2b5c2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38f9b1-f66f-4564-9e6a-3725c45974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5ce72b2-2fa2-4114-b357-87efa3ebfec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f7e52e-336a-4d3b-90d2-e80cd2b5c20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93796f9-ca17-4e40-8eb5-374ffe1ef98f}" ma:internalName="TaxCatchAll" ma:showField="CatchAllData" ma:web="9ef7e52e-336a-4d3b-90d2-e80cd2b5c20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9ef7e52e-336a-4d3b-90d2-e80cd2b5c205">
      <UserInfo>
        <DisplayName/>
        <AccountId xsi:nil="true"/>
        <AccountType/>
      </UserInfo>
    </SharedWithUsers>
    <TaxCatchAll xmlns="9ef7e52e-336a-4d3b-90d2-e80cd2b5c205">
      <Value>1528</Value>
      <Value>5</Value>
      <Value>244</Value>
    </TaxCatchAll>
    <lcf76f155ced4ddcb4097134ff3c332f xmlns="5f38f9b1-f66f-4564-9e6a-3725c45974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CEBD2B-0D22-4E0B-B592-3EFAB8D44C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38f9b1-f66f-4564-9e6a-3725c459745c"/>
    <ds:schemaRef ds:uri="9ef7e52e-336a-4d3b-90d2-e80cd2b5c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73CDFE-0680-4B12-B814-C28FAB1526AE}">
  <ds:schemaRefs>
    <ds:schemaRef ds:uri="http://schemas.microsoft.com/sharepoint/v3/contenttype/forms"/>
  </ds:schemaRefs>
</ds:datastoreItem>
</file>

<file path=customXml/itemProps3.xml><?xml version="1.0" encoding="utf-8"?>
<ds:datastoreItem xmlns:ds="http://schemas.openxmlformats.org/officeDocument/2006/customXml" ds:itemID="{DEFB9B11-AF09-474E-BCBE-1F7B7F6A452B}">
  <ds:schemaRefs>
    <ds:schemaRef ds:uri="http://schemas.microsoft.com/office/2006/metadata/properties"/>
    <ds:schemaRef ds:uri="http://schemas.microsoft.com/office/infopath/2007/PartnerControls"/>
    <ds:schemaRef ds:uri="9ef7e52e-336a-4d3b-90d2-e80cd2b5c205"/>
    <ds:schemaRef ds:uri="5f38f9b1-f66f-4564-9e6a-3725c459745c"/>
  </ds:schemaRefs>
</ds:datastoreItem>
</file>

<file path=customXml/itemProps4.xml><?xml version="1.0" encoding="utf-8"?>
<ds:datastoreItem xmlns:ds="http://schemas.openxmlformats.org/officeDocument/2006/customXml" ds:itemID="{34FB84A6-D455-4641-980B-6446B2958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(2022-04-08) Digital letter (1)</Template>
  <TotalTime>8</TotalTime>
  <Pages>3</Pages>
  <Words>1196</Words>
  <Characters>6728</Characters>
  <Application>Microsoft Office Word</Application>
  <DocSecurity>0</DocSecurity>
  <Lines>190</Lines>
  <Paragraphs>106</Paragraphs>
  <ScaleCrop>false</ScaleCrop>
  <HeadingPairs>
    <vt:vector size="2" baseType="variant">
      <vt:variant>
        <vt:lpstr>Title</vt:lpstr>
      </vt:variant>
      <vt:variant>
        <vt:i4>1</vt:i4>
      </vt:variant>
    </vt:vector>
  </HeadingPairs>
  <TitlesOfParts>
    <vt:vector size="1" baseType="lpstr">
      <vt:lpstr>Digital letter</vt:lpstr>
    </vt:vector>
  </TitlesOfParts>
  <Company/>
  <LinksUpToDate>false</LinksUpToDate>
  <CharactersWithSpaces>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Digital letter</dc:title>
  <dc:subject/>
  <dc:creator>Jourdan, Isabelle</dc:creator>
  <cp:keywords/>
  <dc:description/>
  <cp:lastModifiedBy>Katy Potts</cp:lastModifiedBy>
  <cp:revision>7</cp:revision>
  <dcterms:created xsi:type="dcterms:W3CDTF">2025-12-05T10:54:00Z</dcterms:created>
  <dcterms:modified xsi:type="dcterms:W3CDTF">2026-01-19T20:31:00Z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0x0101009972787BA4B4FE4D836739C8D6C40E37</vt:lpwstr>
  </property>
  <property fmtid="{D5CDD505-2E9C-101B-9397-08002B2CF9AE}" pid="3" name="RecordsSeries">
    <vt:lpwstr/>
  </property>
  <property fmtid="{D5CDD505-2E9C-101B-9397-08002B2CF9AE}" pid="4" name="Involved Teams">
    <vt:lpwstr>1528;#Communication and Change Publishing Team|058b8a09-0bcd-451e-8d47-afc69d8be651</vt:lpwstr>
  </property>
  <property fmtid="{D5CDD505-2E9C-101B-9397-08002B2CF9AE}" pid="5" name="Involved TeamsTaxHTField0">
    <vt:lpwstr>Communication and Change Publishing Team|058b8a09-0bcd-451e-8d47-afc69d8be651</vt:lpwstr>
  </property>
  <property fmtid="{D5CDD505-2E9C-101B-9397-08002B2CF9AE}" pid="6" name="c96fb2fb72de4de78ba8fe87aa837b5e">
    <vt:lpwstr>Communications|39e3c23f-dc56-4aba-86a2-372111e6b9b8</vt:lpwstr>
  </property>
  <property fmtid="{D5CDD505-2E9C-101B-9397-08002B2CF9AE}" pid="7" name="FunctionalArea">
    <vt:lpwstr>5;#Communications|39e3c23f-dc56-4aba-86a2-372111e6b9b8</vt:lpwstr>
  </property>
  <property fmtid="{D5CDD505-2E9C-101B-9397-08002B2CF9AE}" pid="8" name="d9988a70b12c4af6a05dcb8874945a04">
    <vt:lpwstr/>
  </property>
  <property fmtid="{D5CDD505-2E9C-101B-9397-08002B2CF9AE}" pid="9" name="SeriesTag">
    <vt:lpwstr/>
  </property>
  <property fmtid="{D5CDD505-2E9C-101B-9397-08002B2CF9AE}" pid="10" name="SubjectTags">
    <vt:lpwstr/>
  </property>
  <property fmtid="{D5CDD505-2E9C-101B-9397-08002B2CF9AE}" pid="11" name="ProtectiveZone">
    <vt:lpwstr>Protected</vt:lpwstr>
  </property>
  <property fmtid="{D5CDD505-2E9C-101B-9397-08002B2CF9AE}" pid="12" name="k2f552cf5a97436692cf62d3beff7eb8">
    <vt:lpwstr/>
  </property>
  <property fmtid="{D5CDD505-2E9C-101B-9397-08002B2CF9AE}" pid="13" name="TaxCatchAll">
    <vt:lpwstr>1528;#Communication and Change Publishing Team|058b8a09-0bcd-451e-8d47-afc69d8be651;#5;#Communications|39e3c23f-dc56-4aba-86a2-372111e6b9b8;#244;#Staff communications|14d85b48-235e-4a61-8095-7517fc1a56f2</vt:lpwstr>
  </property>
  <property fmtid="{D5CDD505-2E9C-101B-9397-08002B2CF9AE}" pid="14" name="Owning Team">
    <vt:lpwstr>1528;#Communication and Change Publishing Team|058b8a09-0bcd-451e-8d47-afc69d8be651</vt:lpwstr>
  </property>
  <property fmtid="{D5CDD505-2E9C-101B-9397-08002B2CF9AE}" pid="15" name="Records Type">
    <vt:lpwstr>244;#Staff communications|14d85b48-235e-4a61-8095-7517fc1a56f2</vt:lpwstr>
  </property>
  <property fmtid="{D5CDD505-2E9C-101B-9397-08002B2CF9AE}" pid="16" name="Records TypeTaxHTField0">
    <vt:lpwstr>Staff communications|14d85b48-235e-4a61-8095-7517fc1a56f2</vt:lpwstr>
  </property>
  <property fmtid="{D5CDD505-2E9C-101B-9397-08002B2CF9AE}" pid="17" name="Owning TeamTaxHTField0">
    <vt:lpwstr>Communication and Change Publishing Team|058b8a09-0bcd-451e-8d47-afc69d8be651</vt:lpwstr>
  </property>
  <property fmtid="{D5CDD505-2E9C-101B-9397-08002B2CF9AE}" pid="18" name="g46d15b1ec8c4177bccc4a36f9126eda">
    <vt:lpwstr/>
  </property>
  <property fmtid="{D5CDD505-2E9C-101B-9397-08002B2CF9AE}" pid="19" name="ReferenceDate">
    <vt:filetime>2022-04-08T13:53:20Z</vt:filetime>
  </property>
  <property fmtid="{D5CDD505-2E9C-101B-9397-08002B2CF9AE}" pid="20" name="OriginalFilename">
    <vt:lpwstr>Digital letter.dotx</vt:lpwstr>
  </property>
  <property fmtid="{D5CDD505-2E9C-101B-9397-08002B2CF9AE}" pid="21" name="Order">
    <vt:r8>6690400</vt:r8>
  </property>
  <property fmtid="{D5CDD505-2E9C-101B-9397-08002B2CF9AE}" pid="22" name="xd_Signature">
    <vt:bool>false</vt:bool>
  </property>
  <property fmtid="{D5CDD505-2E9C-101B-9397-08002B2CF9AE}" pid="23" name="xd_ProgID">
    <vt:lpwstr/>
  </property>
  <property fmtid="{D5CDD505-2E9C-101B-9397-08002B2CF9AE}" pid="24" name="ComplianceAssetId">
    <vt:lpwstr/>
  </property>
  <property fmtid="{D5CDD505-2E9C-101B-9397-08002B2CF9AE}" pid="25" name="TemplateUrl">
    <vt:lpwstr/>
  </property>
  <property fmtid="{D5CDD505-2E9C-101B-9397-08002B2CF9AE}" pid="26" name="_ExtendedDescription">
    <vt:lpwstr/>
  </property>
  <property fmtid="{D5CDD505-2E9C-101B-9397-08002B2CF9AE}" pid="27" name="TriggerFlowInfo">
    <vt:lpwstr/>
  </property>
</Properties>
</file>